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E3" w:rsidRPr="00E777B9" w:rsidRDefault="00F82978" w:rsidP="00E777B9">
      <w:pPr>
        <w:jc w:val="center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КРИТЕРИИ И НОРМЫ ОЦЕНИВАНИЯ ПРЕДМЕТНЫХ РЕЗУЛЬТАТОВ, ОБУЧАЮЩИХСЯ ПО ИЗОБРАЗИТЕЛЬНОМУ ИСКУССТВУ (1 КЛАСС)</w:t>
      </w:r>
    </w:p>
    <w:p w:rsidR="00E777B9" w:rsidRDefault="00F82978" w:rsidP="00E777B9">
      <w:p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В</w:t>
      </w:r>
      <w:r w:rsidR="00E777B9">
        <w:rPr>
          <w:rFonts w:ascii="Times New Roman" w:hAnsi="Times New Roman" w:cs="Times New Roman"/>
        </w:rPr>
        <w:t xml:space="preserve"> </w:t>
      </w:r>
      <w:r w:rsidRPr="00E777B9">
        <w:rPr>
          <w:rFonts w:ascii="Times New Roman" w:hAnsi="Times New Roman" w:cs="Times New Roman"/>
        </w:rPr>
        <w:t xml:space="preserve">1 классе отметки за знания и умения учащихся не ставятся, а даётся словесная оценка: хорошо, отлично. Если работа выполнена плохо, то учитель показывает ученику, что и как надо изменить или сделать, чтобы результат стал лучше. 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Критерии оценки устных индивидуальных и фронтальных ответов:</w:t>
      </w:r>
    </w:p>
    <w:p w:rsidR="005732E3" w:rsidRPr="00E777B9" w:rsidRDefault="00E777B9" w:rsidP="00E77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F82978" w:rsidRPr="00E777B9">
        <w:rPr>
          <w:rFonts w:ascii="Times New Roman" w:hAnsi="Times New Roman" w:cs="Times New Roman"/>
        </w:rPr>
        <w:t>ктивность участия.</w:t>
      </w:r>
    </w:p>
    <w:p w:rsidR="005732E3" w:rsidRPr="00E777B9" w:rsidRDefault="00E777B9" w:rsidP="00E77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F82978" w:rsidRPr="00E777B9">
        <w:rPr>
          <w:rFonts w:ascii="Times New Roman" w:hAnsi="Times New Roman" w:cs="Times New Roman"/>
        </w:rPr>
        <w:t>мение собеседника прочувствовать суть вопроса.</w:t>
      </w:r>
    </w:p>
    <w:p w:rsidR="005732E3" w:rsidRPr="00E777B9" w:rsidRDefault="00E777B9" w:rsidP="00E77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F82978" w:rsidRPr="00E777B9">
        <w:rPr>
          <w:rFonts w:ascii="Times New Roman" w:hAnsi="Times New Roman" w:cs="Times New Roman"/>
        </w:rPr>
        <w:t>скренность ответов, их развернутость, образность, аргументированность.</w:t>
      </w:r>
    </w:p>
    <w:p w:rsidR="005732E3" w:rsidRPr="00E777B9" w:rsidRDefault="00E777B9" w:rsidP="00E77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F82978" w:rsidRPr="00E777B9">
        <w:rPr>
          <w:rFonts w:ascii="Times New Roman" w:hAnsi="Times New Roman" w:cs="Times New Roman"/>
        </w:rPr>
        <w:t>амостоятельность.</w:t>
      </w:r>
    </w:p>
    <w:p w:rsidR="005732E3" w:rsidRDefault="00E777B9" w:rsidP="00E777B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82978" w:rsidRPr="00E777B9">
        <w:rPr>
          <w:rFonts w:ascii="Times New Roman" w:hAnsi="Times New Roman" w:cs="Times New Roman"/>
        </w:rPr>
        <w:t>ригинальность суждений.</w:t>
      </w:r>
    </w:p>
    <w:p w:rsidR="00E777B9" w:rsidRPr="00E777B9" w:rsidRDefault="00E777B9" w:rsidP="00E777B9">
      <w:pPr>
        <w:pStyle w:val="a5"/>
        <w:jc w:val="both"/>
        <w:rPr>
          <w:rFonts w:ascii="Times New Roman" w:hAnsi="Times New Roman" w:cs="Times New Roman"/>
        </w:rPr>
      </w:pPr>
    </w:p>
    <w:p w:rsidR="00E777B9" w:rsidRDefault="00F82978" w:rsidP="00E777B9">
      <w:pPr>
        <w:jc w:val="center"/>
        <w:rPr>
          <w:rFonts w:ascii="Times New Roman" w:hAnsi="Times New Roman" w:cs="Times New Roman"/>
          <w:b/>
        </w:rPr>
      </w:pPr>
      <w:bookmarkStart w:id="0" w:name="bookmark0"/>
      <w:r w:rsidRPr="00E777B9">
        <w:rPr>
          <w:rFonts w:ascii="Times New Roman" w:hAnsi="Times New Roman" w:cs="Times New Roman"/>
          <w:b/>
        </w:rPr>
        <w:t xml:space="preserve">КРИТЕРИИ ОЦЕНИВАНИЯ ВЫПОЛНЕНИЯ </w:t>
      </w:r>
      <w:proofErr w:type="gramStart"/>
      <w:r w:rsidRPr="00E777B9">
        <w:rPr>
          <w:rFonts w:ascii="Times New Roman" w:hAnsi="Times New Roman" w:cs="Times New Roman"/>
          <w:b/>
        </w:rPr>
        <w:t>ОБУЧАЮЩИМИСЯ</w:t>
      </w:r>
      <w:proofErr w:type="gramEnd"/>
      <w:r w:rsidRPr="00E777B9">
        <w:rPr>
          <w:rFonts w:ascii="Times New Roman" w:hAnsi="Times New Roman" w:cs="Times New Roman"/>
          <w:b/>
        </w:rPr>
        <w:t xml:space="preserve"> </w:t>
      </w:r>
    </w:p>
    <w:p w:rsidR="005732E3" w:rsidRPr="00E777B9" w:rsidRDefault="00F82978" w:rsidP="00E777B9">
      <w:pPr>
        <w:jc w:val="center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ТВОРЧЕСКИХ РАБОТ</w:t>
      </w:r>
      <w:bookmarkEnd w:id="0"/>
    </w:p>
    <w:p w:rsidR="005732E3" w:rsidRPr="00E777B9" w:rsidRDefault="00F82978" w:rsidP="00E777B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732E3" w:rsidRPr="00E777B9" w:rsidRDefault="00F82978" w:rsidP="00E777B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5732E3" w:rsidRDefault="00F82978" w:rsidP="00E777B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E777B9" w:rsidRPr="00E777B9" w:rsidRDefault="00E777B9" w:rsidP="00E777B9">
      <w:pPr>
        <w:pStyle w:val="a5"/>
        <w:jc w:val="both"/>
        <w:rPr>
          <w:rFonts w:ascii="Times New Roman" w:hAnsi="Times New Roman" w:cs="Times New Roman"/>
        </w:rPr>
      </w:pPr>
    </w:p>
    <w:p w:rsidR="001B5AB4" w:rsidRDefault="00F82978" w:rsidP="00E777B9">
      <w:pPr>
        <w:jc w:val="center"/>
        <w:rPr>
          <w:rFonts w:ascii="Times New Roman" w:hAnsi="Times New Roman" w:cs="Times New Roman"/>
          <w:b/>
        </w:rPr>
      </w:pPr>
      <w:bookmarkStart w:id="1" w:name="bookmark1"/>
      <w:r w:rsidRPr="00E777B9">
        <w:rPr>
          <w:rFonts w:ascii="Times New Roman" w:hAnsi="Times New Roman" w:cs="Times New Roman"/>
          <w:b/>
        </w:rPr>
        <w:t>КРИТЕРИИ И НОРМЫ ОЦЕНИВАНИЯ ПРЕДМЕТНЫХ РЕЗУЛЬТАТОВ, ОБУЧАЮЩИХСЯ ПО ИЗОБРАЗИТЕЛЬНОМУ ИСКУССТВУ (2-4 КЛАСС)</w:t>
      </w:r>
    </w:p>
    <w:p w:rsidR="001B5AB4" w:rsidRDefault="00F82978" w:rsidP="00E777B9">
      <w:pPr>
        <w:jc w:val="center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 xml:space="preserve"> </w:t>
      </w:r>
    </w:p>
    <w:p w:rsidR="005732E3" w:rsidRPr="00E777B9" w:rsidRDefault="00F82978" w:rsidP="00E777B9">
      <w:pPr>
        <w:jc w:val="center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КРИТЕРИИ ОЦЕНИВАНИЯ УСТНЫХ ОТВЕТОВ</w:t>
      </w:r>
      <w:bookmarkEnd w:id="1"/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Отметка «5»</w:t>
      </w:r>
    </w:p>
    <w:p w:rsidR="005732E3" w:rsidRPr="00E777B9" w:rsidRDefault="00F82978" w:rsidP="00E777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обучающийся</w:t>
      </w:r>
      <w:proofErr w:type="gramEnd"/>
      <w:r w:rsidRPr="00E777B9">
        <w:rPr>
          <w:rFonts w:ascii="Times New Roman" w:hAnsi="Times New Roman" w:cs="Times New Roman"/>
        </w:rPr>
        <w:t xml:space="preserve"> проявляет высокую активность;</w:t>
      </w:r>
    </w:p>
    <w:p w:rsidR="005732E3" w:rsidRPr="00E777B9" w:rsidRDefault="00F82978" w:rsidP="00E777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знает, понимает и владеет учебным материалом;</w:t>
      </w:r>
    </w:p>
    <w:p w:rsidR="005732E3" w:rsidRPr="00E777B9" w:rsidRDefault="00F82978" w:rsidP="00E777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дает развернутый, образный, аргументированный правильный и полный ответ;</w:t>
      </w:r>
    </w:p>
    <w:p w:rsidR="005732E3" w:rsidRPr="00E777B9" w:rsidRDefault="00F82978" w:rsidP="00E777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ответ самостоятельный;</w:t>
      </w:r>
    </w:p>
    <w:p w:rsidR="005732E3" w:rsidRPr="00E777B9" w:rsidRDefault="00F82978" w:rsidP="00E777B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проявляет оригинальность суждений.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2" w:name="bookmark2"/>
      <w:r w:rsidRPr="00E777B9">
        <w:rPr>
          <w:rFonts w:ascii="Times New Roman" w:hAnsi="Times New Roman" w:cs="Times New Roman"/>
          <w:b/>
        </w:rPr>
        <w:t>Отметка «4»</w:t>
      </w:r>
      <w:bookmarkEnd w:id="2"/>
    </w:p>
    <w:p w:rsidR="005732E3" w:rsidRPr="00E777B9" w:rsidRDefault="00F82978" w:rsidP="00E777B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обучающийся знает и понимает учебный материал;</w:t>
      </w:r>
    </w:p>
    <w:p w:rsidR="005732E3" w:rsidRPr="00E777B9" w:rsidRDefault="00F82978" w:rsidP="00E777B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дает развернутый, образный, в целом грамотный, но неполный ответ;</w:t>
      </w:r>
    </w:p>
    <w:p w:rsidR="005732E3" w:rsidRPr="00E777B9" w:rsidRDefault="00F82978" w:rsidP="00E777B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ответ самостоятельный;</w:t>
      </w:r>
    </w:p>
    <w:p w:rsidR="005732E3" w:rsidRPr="00E777B9" w:rsidRDefault="00F82978" w:rsidP="00E777B9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терминология и понятия используются правильно.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3" w:name="bookmark3"/>
      <w:r w:rsidRPr="00E777B9">
        <w:rPr>
          <w:rFonts w:ascii="Times New Roman" w:hAnsi="Times New Roman" w:cs="Times New Roman"/>
          <w:b/>
        </w:rPr>
        <w:t>Отметка «3»</w:t>
      </w:r>
      <w:bookmarkEnd w:id="3"/>
    </w:p>
    <w:p w:rsidR="005732E3" w:rsidRPr="00E777B9" w:rsidRDefault="00F82978" w:rsidP="00E777B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обучающийся</w:t>
      </w:r>
      <w:proofErr w:type="gramEnd"/>
      <w:r w:rsidRPr="00E777B9">
        <w:rPr>
          <w:rFonts w:ascii="Times New Roman" w:hAnsi="Times New Roman" w:cs="Times New Roman"/>
        </w:rPr>
        <w:t xml:space="preserve"> недостаточно владеет учебным материалом;</w:t>
      </w:r>
    </w:p>
    <w:p w:rsidR="005732E3" w:rsidRPr="00E777B9" w:rsidRDefault="00F82978" w:rsidP="00E777B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допускает фактические ошибки;</w:t>
      </w:r>
    </w:p>
    <w:p w:rsidR="005732E3" w:rsidRPr="00E777B9" w:rsidRDefault="00F82978" w:rsidP="00E777B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ответ неполный, ограничивается заученными примерами;</w:t>
      </w:r>
    </w:p>
    <w:p w:rsidR="005732E3" w:rsidRPr="00E777B9" w:rsidRDefault="00F82978" w:rsidP="00E777B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значение терминов используется не всегда верно;</w:t>
      </w:r>
    </w:p>
    <w:p w:rsidR="005732E3" w:rsidRPr="00E777B9" w:rsidRDefault="00F82978" w:rsidP="00E777B9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поставленные задачи выполнены частично.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Отметка «2»</w:t>
      </w:r>
    </w:p>
    <w:p w:rsidR="005732E3" w:rsidRDefault="00F82978" w:rsidP="00E777B9">
      <w:p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основное содержание материала не усвоено, нет выводов, обобщений.</w:t>
      </w:r>
    </w:p>
    <w:p w:rsidR="001B5AB4" w:rsidRDefault="001B5AB4" w:rsidP="00E777B9">
      <w:pPr>
        <w:jc w:val="both"/>
        <w:rPr>
          <w:rFonts w:ascii="Times New Roman" w:hAnsi="Times New Roman" w:cs="Times New Roman"/>
        </w:rPr>
      </w:pPr>
    </w:p>
    <w:p w:rsidR="001B5AB4" w:rsidRDefault="001B5AB4" w:rsidP="00E777B9">
      <w:pPr>
        <w:jc w:val="both"/>
        <w:rPr>
          <w:rFonts w:ascii="Times New Roman" w:hAnsi="Times New Roman" w:cs="Times New Roman"/>
        </w:rPr>
      </w:pPr>
    </w:p>
    <w:p w:rsidR="001B5AB4" w:rsidRDefault="001B5AB4" w:rsidP="00E777B9">
      <w:pPr>
        <w:jc w:val="both"/>
        <w:rPr>
          <w:rFonts w:ascii="Times New Roman" w:hAnsi="Times New Roman" w:cs="Times New Roman"/>
        </w:rPr>
      </w:pPr>
    </w:p>
    <w:p w:rsidR="00E777B9" w:rsidRPr="00E777B9" w:rsidRDefault="00E777B9" w:rsidP="00E777B9">
      <w:pPr>
        <w:jc w:val="both"/>
        <w:rPr>
          <w:rFonts w:ascii="Times New Roman" w:hAnsi="Times New Roman" w:cs="Times New Roman"/>
        </w:rPr>
      </w:pPr>
    </w:p>
    <w:p w:rsidR="005732E3" w:rsidRPr="00E777B9" w:rsidRDefault="00F82978" w:rsidP="00E777B9">
      <w:pPr>
        <w:jc w:val="center"/>
        <w:rPr>
          <w:rFonts w:ascii="Times New Roman" w:hAnsi="Times New Roman" w:cs="Times New Roman"/>
          <w:b/>
        </w:rPr>
      </w:pPr>
      <w:bookmarkStart w:id="4" w:name="bookmark4"/>
      <w:r w:rsidRPr="00E777B9">
        <w:rPr>
          <w:rFonts w:ascii="Times New Roman" w:hAnsi="Times New Roman" w:cs="Times New Roman"/>
          <w:b/>
        </w:rPr>
        <w:lastRenderedPageBreak/>
        <w:t xml:space="preserve">КРИТЕРИИ ОЦЕНИВАНИЯ ВЫПОЛНЕНИЯ </w:t>
      </w:r>
      <w:proofErr w:type="gramStart"/>
      <w:r w:rsidRPr="00E777B9">
        <w:rPr>
          <w:rFonts w:ascii="Times New Roman" w:hAnsi="Times New Roman" w:cs="Times New Roman"/>
          <w:b/>
        </w:rPr>
        <w:t>ОБУЧАЮЩИМИСЯ</w:t>
      </w:r>
      <w:bookmarkEnd w:id="4"/>
      <w:proofErr w:type="gramEnd"/>
    </w:p>
    <w:p w:rsidR="005732E3" w:rsidRPr="00E777B9" w:rsidRDefault="00F82978" w:rsidP="00E777B9">
      <w:pPr>
        <w:jc w:val="center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ТВОРЧЕСКИХ РАБОТ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Основные критерии:</w:t>
      </w:r>
    </w:p>
    <w:p w:rsidR="005732E3" w:rsidRPr="00E777B9" w:rsidRDefault="00F82978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владение композицией: правильное решение композиции, предмета, орнамента (как организована</w:t>
      </w:r>
      <w:r w:rsidR="00E777B9" w:rsidRPr="00E777B9">
        <w:rPr>
          <w:rFonts w:ascii="Times New Roman" w:hAnsi="Times New Roman" w:cs="Times New Roman"/>
        </w:rPr>
        <w:t xml:space="preserve"> </w:t>
      </w:r>
      <w:r w:rsidRPr="00E777B9">
        <w:rPr>
          <w:rFonts w:ascii="Times New Roman" w:hAnsi="Times New Roman" w:cs="Times New Roman"/>
        </w:rPr>
        <w:t>плоскость листа, как согласованы между собой все компоненты изображения, как выражена общая идея и содержание);</w:t>
      </w:r>
    </w:p>
    <w:p w:rsidR="005732E3" w:rsidRPr="00E777B9" w:rsidRDefault="00F82978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владение техникой: как ученик пользуется художественными материалами, как использует</w:t>
      </w:r>
      <w:r w:rsidR="00E777B9" w:rsidRPr="00E777B9">
        <w:rPr>
          <w:rFonts w:ascii="Times New Roman" w:hAnsi="Times New Roman" w:cs="Times New Roman"/>
        </w:rPr>
        <w:t xml:space="preserve"> </w:t>
      </w:r>
      <w:r w:rsidRPr="00E777B9">
        <w:rPr>
          <w:rFonts w:ascii="Times New Roman" w:hAnsi="Times New Roman" w:cs="Times New Roman"/>
        </w:rPr>
        <w:t>выразительные художественные средства в выполнении задания;</w:t>
      </w:r>
    </w:p>
    <w:p w:rsidR="005732E3" w:rsidRPr="00E777B9" w:rsidRDefault="00F82978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общее впечатление от работы;</w:t>
      </w:r>
    </w:p>
    <w:p w:rsidR="005732E3" w:rsidRPr="00E777B9" w:rsidRDefault="001B5AB4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творческий</w:t>
      </w:r>
      <w:proofErr w:type="gramEnd"/>
      <w:r>
        <w:rPr>
          <w:rFonts w:ascii="Times New Roman" w:hAnsi="Times New Roman" w:cs="Times New Roman"/>
        </w:rPr>
        <w:t xml:space="preserve"> подход ученика</w:t>
      </w:r>
      <w:r w:rsidR="00F82978" w:rsidRPr="00E777B9">
        <w:rPr>
          <w:rFonts w:ascii="Times New Roman" w:hAnsi="Times New Roman" w:cs="Times New Roman"/>
        </w:rPr>
        <w:t>;</w:t>
      </w:r>
    </w:p>
    <w:p w:rsidR="005732E3" w:rsidRPr="00E777B9" w:rsidRDefault="00F82978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оригинальность, яркость и эмоциональность созданного образа;</w:t>
      </w:r>
    </w:p>
    <w:p w:rsidR="005732E3" w:rsidRPr="00E777B9" w:rsidRDefault="00F82978" w:rsidP="00E777B9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чувство меры и аккуратность в оформлении всей работы.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5" w:name="bookmark5"/>
      <w:r w:rsidRPr="00E777B9">
        <w:rPr>
          <w:rFonts w:ascii="Times New Roman" w:hAnsi="Times New Roman" w:cs="Times New Roman"/>
          <w:b/>
        </w:rPr>
        <w:t>Отметка «5»</w:t>
      </w:r>
      <w:bookmarkEnd w:id="5"/>
    </w:p>
    <w:p w:rsidR="005732E3" w:rsidRPr="00E777B9" w:rsidRDefault="00F82978" w:rsidP="00E777B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обучающийся</w:t>
      </w:r>
      <w:proofErr w:type="gramEnd"/>
      <w:r w:rsidRPr="00E777B9">
        <w:rPr>
          <w:rFonts w:ascii="Times New Roman" w:hAnsi="Times New Roman" w:cs="Times New Roman"/>
        </w:rPr>
        <w:t xml:space="preserve"> передает в работе простейшую форму, общее пространственное положение;</w:t>
      </w:r>
    </w:p>
    <w:p w:rsidR="005732E3" w:rsidRPr="00E777B9" w:rsidRDefault="00F82978" w:rsidP="00E777B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свободно использует цветовую палитру семи цветов;</w:t>
      </w:r>
    </w:p>
    <w:p w:rsidR="005732E3" w:rsidRPr="00E777B9" w:rsidRDefault="00F82978" w:rsidP="00E777B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полностью использует площадь листа бумаги;</w:t>
      </w:r>
    </w:p>
    <w:p w:rsidR="005732E3" w:rsidRPr="00E777B9" w:rsidRDefault="00F82978" w:rsidP="00E777B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учитывает взаимное расположение предметов в рисунке, передает в доступном возрасту виде основные смысловые связи между предметами;</w:t>
      </w:r>
    </w:p>
    <w:p w:rsidR="005732E3" w:rsidRPr="00E777B9" w:rsidRDefault="00F82978" w:rsidP="00E777B9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передает выразительные особенности формы и размера предмета (высокий, низкий, большой, маленький).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6" w:name="bookmark6"/>
      <w:r w:rsidRPr="00E777B9">
        <w:rPr>
          <w:rFonts w:ascii="Times New Roman" w:hAnsi="Times New Roman" w:cs="Times New Roman"/>
          <w:b/>
        </w:rPr>
        <w:t>Отметка «4»</w:t>
      </w:r>
      <w:bookmarkEnd w:id="6"/>
    </w:p>
    <w:p w:rsidR="005732E3" w:rsidRPr="00E777B9" w:rsidRDefault="00F82978" w:rsidP="00E777B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обучающийся</w:t>
      </w:r>
      <w:proofErr w:type="gramEnd"/>
      <w:r w:rsidRPr="00E777B9">
        <w:rPr>
          <w:rFonts w:ascii="Times New Roman" w:hAnsi="Times New Roman" w:cs="Times New Roman"/>
        </w:rPr>
        <w:t xml:space="preserve"> передает в работе простейшую форму, общее пространственное положение;</w:t>
      </w:r>
    </w:p>
    <w:p w:rsidR="005732E3" w:rsidRPr="00E777B9" w:rsidRDefault="00F82978" w:rsidP="00E777B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использует цветовую палитру семи цветов;</w:t>
      </w:r>
    </w:p>
    <w:p w:rsidR="005732E3" w:rsidRPr="00E777B9" w:rsidRDefault="00F82978" w:rsidP="00E777B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не полностью использует площадь листа бумаги;</w:t>
      </w:r>
    </w:p>
    <w:p w:rsidR="005732E3" w:rsidRPr="00E777B9" w:rsidRDefault="00F82978" w:rsidP="00E777B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учитывает взаимное расположение предметов в рисунке, передает в доступном возрасту виде основные смысловые связи между предметами;</w:t>
      </w:r>
    </w:p>
    <w:p w:rsidR="005732E3" w:rsidRPr="00E777B9" w:rsidRDefault="00F82978" w:rsidP="00E777B9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недостаточно передает выразительные особенности формы и размера предмета (высокий, низкий, большой, маленький).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7" w:name="bookmark7"/>
      <w:r w:rsidRPr="00E777B9">
        <w:rPr>
          <w:rFonts w:ascii="Times New Roman" w:hAnsi="Times New Roman" w:cs="Times New Roman"/>
          <w:b/>
        </w:rPr>
        <w:t>Отметка «3»</w:t>
      </w:r>
      <w:bookmarkEnd w:id="7"/>
    </w:p>
    <w:p w:rsidR="005732E3" w:rsidRPr="00E777B9" w:rsidRDefault="00F82978" w:rsidP="00E777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обучающийся</w:t>
      </w:r>
      <w:proofErr w:type="gramEnd"/>
      <w:r w:rsidRPr="00E777B9">
        <w:rPr>
          <w:rFonts w:ascii="Times New Roman" w:hAnsi="Times New Roman" w:cs="Times New Roman"/>
        </w:rPr>
        <w:t xml:space="preserve"> передает в работе простейшую форму, общее пространственное положение;</w:t>
      </w:r>
    </w:p>
    <w:p w:rsidR="005732E3" w:rsidRPr="00E777B9" w:rsidRDefault="00F82978" w:rsidP="00E777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не использует цветовую палитру семи цветов;</w:t>
      </w:r>
    </w:p>
    <w:p w:rsidR="005732E3" w:rsidRPr="00E777B9" w:rsidRDefault="00F82978" w:rsidP="00E777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не полностью использует площадь листа бумаги;</w:t>
      </w:r>
    </w:p>
    <w:p w:rsidR="005732E3" w:rsidRPr="00E777B9" w:rsidRDefault="00F82978" w:rsidP="00E777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не учитывает взаимное расположение предметов в рисунке, не передает основные смысловые связи между предметами;</w:t>
      </w:r>
    </w:p>
    <w:p w:rsidR="005732E3" w:rsidRPr="001B5AB4" w:rsidRDefault="00F82978" w:rsidP="00E777B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1B5AB4">
        <w:rPr>
          <w:rFonts w:ascii="Times New Roman" w:hAnsi="Times New Roman" w:cs="Times New Roman"/>
        </w:rPr>
        <w:t>допускает ошибки в изображении формы и размера предмета.</w:t>
      </w: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bookmarkStart w:id="8" w:name="bookmark8"/>
      <w:r w:rsidRPr="00E777B9">
        <w:rPr>
          <w:rFonts w:ascii="Times New Roman" w:hAnsi="Times New Roman" w:cs="Times New Roman"/>
          <w:b/>
        </w:rPr>
        <w:t>Отметка «2»</w:t>
      </w:r>
      <w:bookmarkEnd w:id="8"/>
    </w:p>
    <w:p w:rsidR="005732E3" w:rsidRDefault="00F82978" w:rsidP="00E777B9">
      <w:p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работа не выполнена.</w:t>
      </w:r>
    </w:p>
    <w:p w:rsidR="00E777B9" w:rsidRPr="00E777B9" w:rsidRDefault="00E777B9" w:rsidP="00E777B9">
      <w:pPr>
        <w:jc w:val="both"/>
        <w:rPr>
          <w:rFonts w:ascii="Times New Roman" w:hAnsi="Times New Roman" w:cs="Times New Roman"/>
        </w:rPr>
      </w:pPr>
    </w:p>
    <w:p w:rsidR="005732E3" w:rsidRPr="00E777B9" w:rsidRDefault="00F82978" w:rsidP="00E777B9">
      <w:pPr>
        <w:jc w:val="both"/>
        <w:rPr>
          <w:rFonts w:ascii="Times New Roman" w:hAnsi="Times New Roman" w:cs="Times New Roman"/>
          <w:b/>
        </w:rPr>
      </w:pPr>
      <w:r w:rsidRPr="00E777B9">
        <w:rPr>
          <w:rFonts w:ascii="Times New Roman" w:hAnsi="Times New Roman" w:cs="Times New Roman"/>
          <w:b/>
        </w:rPr>
        <w:t>КРИТЕРИИ ОЦЕНКИ ПРОЕКТА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Оригинальность темы и идеи проекта.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Конструктивные</w:t>
      </w:r>
      <w:r w:rsidRPr="00E777B9">
        <w:rPr>
          <w:rFonts w:ascii="Times New Roman" w:hAnsi="Times New Roman" w:cs="Times New Roman"/>
        </w:rPr>
        <w:tab/>
        <w:t>параметры (соответствие</w:t>
      </w:r>
      <w:r w:rsidRPr="00E777B9">
        <w:rPr>
          <w:rFonts w:ascii="Times New Roman" w:hAnsi="Times New Roman" w:cs="Times New Roman"/>
        </w:rPr>
        <w:tab/>
        <w:t>конструкции изделия; прочность,</w:t>
      </w:r>
      <w:proofErr w:type="gramEnd"/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надежность; удобство использования).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proofErr w:type="gramStart"/>
      <w:r w:rsidRPr="00E777B9">
        <w:rPr>
          <w:rFonts w:ascii="Times New Roman" w:hAnsi="Times New Roman" w:cs="Times New Roman"/>
        </w:rPr>
        <w:t>Технологические</w:t>
      </w:r>
      <w:r w:rsidRPr="00E777B9">
        <w:rPr>
          <w:rFonts w:ascii="Times New Roman" w:hAnsi="Times New Roman" w:cs="Times New Roman"/>
        </w:rPr>
        <w:tab/>
        <w:t>критерии (соответствие</w:t>
      </w:r>
      <w:r w:rsidRPr="00E777B9">
        <w:rPr>
          <w:rFonts w:ascii="Times New Roman" w:hAnsi="Times New Roman" w:cs="Times New Roman"/>
        </w:rPr>
        <w:tab/>
        <w:t>документации;</w:t>
      </w:r>
      <w:r w:rsidRPr="00E777B9">
        <w:rPr>
          <w:rFonts w:ascii="Times New Roman" w:hAnsi="Times New Roman" w:cs="Times New Roman"/>
        </w:rPr>
        <w:tab/>
        <w:t>оригинальность</w:t>
      </w:r>
      <w:proofErr w:type="gramEnd"/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применения и сочетание материалов; соблюдение правил техники безопасности).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Эстетические критерии (композиционная</w:t>
      </w:r>
      <w:r w:rsidRPr="00E777B9">
        <w:rPr>
          <w:rFonts w:ascii="Times New Roman" w:hAnsi="Times New Roman" w:cs="Times New Roman"/>
        </w:rPr>
        <w:tab/>
        <w:t>завершенность;</w:t>
      </w:r>
      <w:r w:rsidRPr="00E777B9">
        <w:rPr>
          <w:rFonts w:ascii="Times New Roman" w:hAnsi="Times New Roman" w:cs="Times New Roman"/>
        </w:rPr>
        <w:tab/>
        <w:t>дизайн изделия;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 xml:space="preserve">использование традиций </w:t>
      </w:r>
      <w:proofErr w:type="gramStart"/>
      <w:r w:rsidRPr="00E777B9">
        <w:rPr>
          <w:rFonts w:ascii="Times New Roman" w:hAnsi="Times New Roman" w:cs="Times New Roman"/>
        </w:rPr>
        <w:t>народной</w:t>
      </w:r>
      <w:proofErr w:type="gramEnd"/>
      <w:r w:rsidRPr="00E777B9">
        <w:rPr>
          <w:rFonts w:ascii="Times New Roman" w:hAnsi="Times New Roman" w:cs="Times New Roman"/>
        </w:rPr>
        <w:t xml:space="preserve"> культуры).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 xml:space="preserve">Экономические критерии (потребность в изделии; экономическое обоснование; </w:t>
      </w:r>
      <w:r w:rsidRPr="00E777B9">
        <w:rPr>
          <w:rFonts w:ascii="Times New Roman" w:hAnsi="Times New Roman" w:cs="Times New Roman"/>
        </w:rPr>
        <w:lastRenderedPageBreak/>
        <w:t>рекомендации к использованию; возможность массового производства).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Информационные</w:t>
      </w:r>
      <w:r w:rsidRPr="00E777B9">
        <w:rPr>
          <w:rFonts w:ascii="Times New Roman" w:hAnsi="Times New Roman" w:cs="Times New Roman"/>
        </w:rPr>
        <w:tab/>
        <w:t>критерии (стандартность проектной</w:t>
      </w:r>
      <w:r w:rsidRPr="00E777B9">
        <w:rPr>
          <w:rFonts w:ascii="Times New Roman" w:hAnsi="Times New Roman" w:cs="Times New Roman"/>
        </w:rPr>
        <w:tab/>
        <w:t>документации;</w:t>
      </w:r>
    </w:p>
    <w:p w:rsidR="005732E3" w:rsidRPr="00E777B9" w:rsidRDefault="00F82978" w:rsidP="00E777B9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E777B9">
        <w:rPr>
          <w:rFonts w:ascii="Times New Roman" w:hAnsi="Times New Roman" w:cs="Times New Roman"/>
        </w:rPr>
        <w:t>использование дополнительной информации).</w:t>
      </w:r>
    </w:p>
    <w:p w:rsidR="00E777B9" w:rsidRPr="00E777B9" w:rsidRDefault="00E777B9">
      <w:pPr>
        <w:jc w:val="both"/>
        <w:rPr>
          <w:rFonts w:ascii="Times New Roman" w:hAnsi="Times New Roman" w:cs="Times New Roman"/>
        </w:rPr>
      </w:pPr>
    </w:p>
    <w:sectPr w:rsidR="00E777B9" w:rsidRPr="00E777B9" w:rsidSect="005732E3">
      <w:footerReference w:type="default" r:id="rId7"/>
      <w:type w:val="continuous"/>
      <w:pgSz w:w="11909" w:h="16838"/>
      <w:pgMar w:top="1262" w:right="1159" w:bottom="1262" w:left="118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D6" w:rsidRDefault="004663D6" w:rsidP="005732E3">
      <w:r>
        <w:separator/>
      </w:r>
    </w:p>
  </w:endnote>
  <w:endnote w:type="continuationSeparator" w:id="0">
    <w:p w:rsidR="004663D6" w:rsidRDefault="004663D6" w:rsidP="00573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60574"/>
      <w:docPartObj>
        <w:docPartGallery w:val="Page Numbers (Bottom of Page)"/>
        <w:docPartUnique/>
      </w:docPartObj>
    </w:sdtPr>
    <w:sdtContent>
      <w:p w:rsidR="001B5AB4" w:rsidRDefault="001B5AB4">
        <w:pPr>
          <w:pStyle w:val="a8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B5AB4" w:rsidRDefault="001B5AB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D6" w:rsidRDefault="004663D6"/>
  </w:footnote>
  <w:footnote w:type="continuationSeparator" w:id="0">
    <w:p w:rsidR="004663D6" w:rsidRDefault="004663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C42E2"/>
    <w:multiLevelType w:val="hybridMultilevel"/>
    <w:tmpl w:val="3210F9CE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55919"/>
    <w:multiLevelType w:val="hybridMultilevel"/>
    <w:tmpl w:val="973678CA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35A6C"/>
    <w:multiLevelType w:val="hybridMultilevel"/>
    <w:tmpl w:val="4E3A5C76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117A6"/>
    <w:multiLevelType w:val="hybridMultilevel"/>
    <w:tmpl w:val="DFD0E57C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B068A"/>
    <w:multiLevelType w:val="hybridMultilevel"/>
    <w:tmpl w:val="3562403E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7D56"/>
    <w:multiLevelType w:val="multilevel"/>
    <w:tmpl w:val="3A040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53FB7"/>
    <w:multiLevelType w:val="hybridMultilevel"/>
    <w:tmpl w:val="41829522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16DC"/>
    <w:multiLevelType w:val="hybridMultilevel"/>
    <w:tmpl w:val="7610B63E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C390C"/>
    <w:multiLevelType w:val="hybridMultilevel"/>
    <w:tmpl w:val="A5F89542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27C39"/>
    <w:multiLevelType w:val="multilevel"/>
    <w:tmpl w:val="AFEA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9041D2"/>
    <w:multiLevelType w:val="hybridMultilevel"/>
    <w:tmpl w:val="93FA5B48"/>
    <w:lvl w:ilvl="0" w:tplc="AE9C4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843D6"/>
    <w:multiLevelType w:val="hybridMultilevel"/>
    <w:tmpl w:val="6FB4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732E3"/>
    <w:rsid w:val="001B5AB4"/>
    <w:rsid w:val="00240573"/>
    <w:rsid w:val="004663D6"/>
    <w:rsid w:val="004C6E7D"/>
    <w:rsid w:val="005732E3"/>
    <w:rsid w:val="00E777B9"/>
    <w:rsid w:val="00F8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2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2E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73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21"/>
    <w:rsid w:val="005732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5732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"/>
    <w:basedOn w:val="1"/>
    <w:rsid w:val="005732E3"/>
    <w:rPr>
      <w:color w:val="000000"/>
      <w:spacing w:val="0"/>
      <w:w w:val="100"/>
      <w:position w:val="0"/>
      <w:u w:val="single"/>
      <w:lang w:val="ru-RU"/>
    </w:rPr>
  </w:style>
  <w:style w:type="character" w:customStyle="1" w:styleId="12">
    <w:name w:val="Заголовок №1"/>
    <w:basedOn w:val="1"/>
    <w:rsid w:val="005732E3"/>
    <w:rPr>
      <w:color w:val="000000"/>
      <w:spacing w:val="0"/>
      <w:w w:val="100"/>
      <w:position w:val="0"/>
      <w:lang w:val="ru-RU"/>
    </w:rPr>
  </w:style>
  <w:style w:type="character" w:customStyle="1" w:styleId="13">
    <w:name w:val="Основной текст1"/>
    <w:basedOn w:val="a4"/>
    <w:rsid w:val="005732E3"/>
    <w:rPr>
      <w:color w:val="000000"/>
      <w:spacing w:val="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a"/>
    <w:link w:val="2"/>
    <w:rsid w:val="005732E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5732E3"/>
    <w:pPr>
      <w:shd w:val="clear" w:color="auto" w:fill="FFFFFF"/>
      <w:spacing w:before="24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5732E3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uiPriority w:val="34"/>
    <w:qFormat/>
    <w:rsid w:val="00E777B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B5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5AB4"/>
    <w:rPr>
      <w:color w:val="000000"/>
    </w:rPr>
  </w:style>
  <w:style w:type="paragraph" w:styleId="a8">
    <w:name w:val="footer"/>
    <w:basedOn w:val="a"/>
    <w:link w:val="a9"/>
    <w:uiPriority w:val="99"/>
    <w:unhideWhenUsed/>
    <w:rsid w:val="001B5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5AB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705</Words>
  <Characters>4024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4</cp:revision>
  <dcterms:created xsi:type="dcterms:W3CDTF">2019-02-07T04:33:00Z</dcterms:created>
  <dcterms:modified xsi:type="dcterms:W3CDTF">2019-02-07T08:13:00Z</dcterms:modified>
</cp:coreProperties>
</file>