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85B" w:rsidRDefault="0063185B" w:rsidP="0063185B">
      <w:pPr>
        <w:pStyle w:val="a6"/>
        <w:jc w:val="center"/>
        <w:rPr>
          <w:rFonts w:ascii="Times New Roman" w:hAnsi="Times New Roman"/>
          <w:sz w:val="24"/>
          <w:szCs w:val="24"/>
        </w:rPr>
      </w:pPr>
      <w:r>
        <w:rPr>
          <w:rFonts w:ascii="Times New Roman" w:hAnsi="Times New Roman"/>
          <w:sz w:val="24"/>
          <w:szCs w:val="24"/>
        </w:rPr>
        <w:t>Администрация городского округа Среднеуральск</w:t>
      </w:r>
    </w:p>
    <w:p w:rsidR="00775154" w:rsidRDefault="0063185B" w:rsidP="0063185B">
      <w:pPr>
        <w:pStyle w:val="a6"/>
        <w:jc w:val="center"/>
        <w:rPr>
          <w:rFonts w:ascii="Times New Roman" w:hAnsi="Times New Roman"/>
          <w:b/>
          <w:sz w:val="24"/>
          <w:szCs w:val="24"/>
        </w:rPr>
      </w:pPr>
      <w:r>
        <w:rPr>
          <w:rFonts w:ascii="Times New Roman" w:hAnsi="Times New Roman"/>
          <w:b/>
          <w:sz w:val="24"/>
          <w:szCs w:val="24"/>
        </w:rPr>
        <w:t>Муниципальное казенное общеобразовательное учреждение –</w:t>
      </w:r>
    </w:p>
    <w:p w:rsidR="00775154" w:rsidRDefault="0063185B" w:rsidP="0063185B">
      <w:pPr>
        <w:pStyle w:val="a6"/>
        <w:jc w:val="center"/>
        <w:rPr>
          <w:rFonts w:ascii="Times New Roman" w:hAnsi="Times New Roman"/>
          <w:b/>
          <w:sz w:val="24"/>
          <w:szCs w:val="24"/>
        </w:rPr>
      </w:pPr>
      <w:r>
        <w:rPr>
          <w:rFonts w:ascii="Times New Roman" w:hAnsi="Times New Roman"/>
          <w:b/>
          <w:sz w:val="24"/>
          <w:szCs w:val="24"/>
        </w:rPr>
        <w:t xml:space="preserve"> средняя общеобразовательная школа № 6  </w:t>
      </w:r>
    </w:p>
    <w:p w:rsidR="0063185B" w:rsidRDefault="0063185B" w:rsidP="0063185B">
      <w:pPr>
        <w:pStyle w:val="a6"/>
        <w:jc w:val="center"/>
        <w:rPr>
          <w:rFonts w:ascii="Times New Roman" w:hAnsi="Times New Roman"/>
          <w:b/>
          <w:sz w:val="24"/>
          <w:szCs w:val="24"/>
        </w:rPr>
      </w:pPr>
      <w:r>
        <w:rPr>
          <w:rFonts w:ascii="Times New Roman" w:hAnsi="Times New Roman"/>
          <w:b/>
          <w:sz w:val="24"/>
          <w:szCs w:val="24"/>
        </w:rPr>
        <w:t>с углубленным изучением отдельных предметов</w:t>
      </w:r>
    </w:p>
    <w:p w:rsidR="0063185B" w:rsidRDefault="0063185B" w:rsidP="0063185B">
      <w:pPr>
        <w:pStyle w:val="a6"/>
        <w:jc w:val="center"/>
        <w:rPr>
          <w:rFonts w:ascii="Times New Roman" w:hAnsi="Times New Roman"/>
          <w:sz w:val="24"/>
          <w:szCs w:val="24"/>
        </w:rPr>
      </w:pPr>
      <w:r>
        <w:rPr>
          <w:rFonts w:ascii="Times New Roman" w:hAnsi="Times New Roman"/>
          <w:sz w:val="24"/>
          <w:szCs w:val="24"/>
        </w:rPr>
        <w:t>624071, г. Среднеуральск, ул. Лермонтова, 6</w:t>
      </w:r>
    </w:p>
    <w:p w:rsidR="0063185B" w:rsidRDefault="0063185B" w:rsidP="0063185B">
      <w:pPr>
        <w:pStyle w:val="a6"/>
        <w:jc w:val="center"/>
        <w:rPr>
          <w:rFonts w:ascii="Times New Roman" w:hAnsi="Times New Roman"/>
          <w:sz w:val="24"/>
          <w:szCs w:val="24"/>
        </w:rPr>
      </w:pPr>
      <w:r>
        <w:rPr>
          <w:rFonts w:ascii="Times New Roman" w:hAnsi="Times New Roman"/>
          <w:sz w:val="24"/>
          <w:szCs w:val="24"/>
        </w:rPr>
        <w:t>(34368) 7-54-17, 7-46-04</w:t>
      </w:r>
    </w:p>
    <w:p w:rsidR="0063185B" w:rsidRDefault="0063185B" w:rsidP="0063185B">
      <w:pPr>
        <w:jc w:val="center"/>
        <w:rPr>
          <w:b/>
        </w:rPr>
      </w:pPr>
    </w:p>
    <w:p w:rsidR="0063185B" w:rsidRDefault="0063185B" w:rsidP="0063185B">
      <w:pPr>
        <w:spacing w:line="240" w:lineRule="atLeast"/>
        <w:jc w:val="right"/>
      </w:pPr>
    </w:p>
    <w:p w:rsidR="0063185B" w:rsidRDefault="0063185B" w:rsidP="0063185B">
      <w:pPr>
        <w:pStyle w:val="1"/>
        <w:rPr>
          <w:rFonts w:ascii="Cambria" w:hAnsi="Cambria"/>
          <w:sz w:val="32"/>
          <w:szCs w:val="32"/>
        </w:rPr>
      </w:pPr>
      <w:r>
        <w:tab/>
      </w:r>
    </w:p>
    <w:p w:rsidR="0063185B" w:rsidRDefault="0063185B" w:rsidP="0063185B">
      <w:pPr>
        <w:pStyle w:val="1"/>
      </w:pPr>
    </w:p>
    <w:p w:rsidR="0063185B" w:rsidRDefault="0063185B" w:rsidP="0063185B"/>
    <w:p w:rsidR="0063185B" w:rsidRDefault="0063185B" w:rsidP="0063185B"/>
    <w:p w:rsidR="0063185B" w:rsidRDefault="0063185B" w:rsidP="0063185B">
      <w:pPr>
        <w:pStyle w:val="1"/>
        <w:jc w:val="center"/>
        <w:rPr>
          <w:sz w:val="36"/>
          <w:szCs w:val="36"/>
        </w:rPr>
      </w:pPr>
    </w:p>
    <w:p w:rsidR="0063185B" w:rsidRDefault="0063185B" w:rsidP="0063185B">
      <w:pPr>
        <w:pStyle w:val="1"/>
        <w:jc w:val="center"/>
        <w:rPr>
          <w:sz w:val="36"/>
          <w:szCs w:val="36"/>
        </w:rPr>
      </w:pPr>
    </w:p>
    <w:p w:rsidR="0063185B" w:rsidRDefault="0063185B" w:rsidP="0063185B">
      <w:pPr>
        <w:pStyle w:val="1"/>
        <w:jc w:val="center"/>
        <w:rPr>
          <w:sz w:val="36"/>
          <w:szCs w:val="36"/>
        </w:rPr>
      </w:pPr>
      <w:r>
        <w:rPr>
          <w:sz w:val="36"/>
          <w:szCs w:val="36"/>
        </w:rPr>
        <w:t xml:space="preserve">Примерная </w:t>
      </w:r>
      <w:proofErr w:type="spellStart"/>
      <w:r>
        <w:rPr>
          <w:sz w:val="36"/>
          <w:szCs w:val="36"/>
        </w:rPr>
        <w:t>контрольно</w:t>
      </w:r>
      <w:proofErr w:type="spellEnd"/>
      <w:r>
        <w:rPr>
          <w:sz w:val="36"/>
          <w:szCs w:val="36"/>
        </w:rPr>
        <w:t xml:space="preserve"> – измерительная работа </w:t>
      </w:r>
    </w:p>
    <w:p w:rsidR="0063185B" w:rsidRDefault="00775154" w:rsidP="0063185B">
      <w:pPr>
        <w:pStyle w:val="1"/>
        <w:jc w:val="center"/>
        <w:rPr>
          <w:sz w:val="36"/>
          <w:szCs w:val="36"/>
        </w:rPr>
      </w:pPr>
      <w:r>
        <w:rPr>
          <w:sz w:val="36"/>
          <w:szCs w:val="36"/>
        </w:rPr>
        <w:t xml:space="preserve">по </w:t>
      </w:r>
      <w:bookmarkStart w:id="0" w:name="_GoBack"/>
      <w:bookmarkEnd w:id="0"/>
      <w:r>
        <w:rPr>
          <w:sz w:val="36"/>
          <w:szCs w:val="36"/>
        </w:rPr>
        <w:t>ЛИТЕРАТУРЕ</w:t>
      </w:r>
    </w:p>
    <w:p w:rsidR="0063185B" w:rsidRDefault="0063185B" w:rsidP="0063185B">
      <w:pPr>
        <w:pStyle w:val="1"/>
        <w:jc w:val="center"/>
        <w:rPr>
          <w:sz w:val="36"/>
          <w:szCs w:val="36"/>
        </w:rPr>
      </w:pPr>
      <w:r>
        <w:rPr>
          <w:sz w:val="36"/>
          <w:szCs w:val="36"/>
        </w:rPr>
        <w:t xml:space="preserve">10 класс </w:t>
      </w:r>
      <w:r w:rsidR="00775154">
        <w:rPr>
          <w:sz w:val="36"/>
          <w:szCs w:val="36"/>
        </w:rPr>
        <w:t>(2 полугодие)</w:t>
      </w:r>
    </w:p>
    <w:p w:rsidR="0063185B" w:rsidRDefault="0063185B" w:rsidP="0063185B">
      <w:pPr>
        <w:spacing w:line="240" w:lineRule="atLeast"/>
        <w:jc w:val="center"/>
      </w:pPr>
    </w:p>
    <w:p w:rsidR="0063185B" w:rsidRDefault="0063185B">
      <w:pPr>
        <w:rPr>
          <w:rStyle w:val="a3"/>
          <w:rFonts w:ascii="Times New Roman" w:eastAsia="Times New Roman" w:hAnsi="Times New Roman" w:cs="Times New Roman"/>
          <w:color w:val="333333"/>
          <w:sz w:val="24"/>
          <w:szCs w:val="24"/>
          <w:u w:val="single"/>
          <w:lang w:eastAsia="ru-RU"/>
        </w:rPr>
      </w:pPr>
      <w:r>
        <w:rPr>
          <w:rStyle w:val="a3"/>
          <w:color w:val="333333"/>
          <w:u w:val="single"/>
        </w:rPr>
        <w:br w:type="page"/>
      </w:r>
    </w:p>
    <w:p w:rsidR="007437F6" w:rsidRDefault="007437F6" w:rsidP="00467B62">
      <w:pPr>
        <w:pStyle w:val="a4"/>
        <w:ind w:firstLine="2552"/>
        <w:rPr>
          <w:rStyle w:val="a3"/>
          <w:color w:val="333333"/>
          <w:u w:val="single"/>
        </w:rPr>
      </w:pPr>
    </w:p>
    <w:p w:rsidR="00775154" w:rsidRPr="00775154" w:rsidRDefault="002F6D1D" w:rsidP="00775154">
      <w:pPr>
        <w:pStyle w:val="a4"/>
        <w:ind w:firstLine="0"/>
        <w:jc w:val="center"/>
        <w:rPr>
          <w:rStyle w:val="a3"/>
          <w:color w:val="333333"/>
        </w:rPr>
      </w:pPr>
      <w:r w:rsidRPr="00775154">
        <w:rPr>
          <w:rStyle w:val="a3"/>
          <w:color w:val="333333"/>
        </w:rPr>
        <w:t>Т</w:t>
      </w:r>
      <w:r w:rsidR="00467B62" w:rsidRPr="00775154">
        <w:rPr>
          <w:rStyle w:val="a3"/>
          <w:color w:val="333333"/>
        </w:rPr>
        <w:t>ем</w:t>
      </w:r>
      <w:r w:rsidRPr="00775154">
        <w:rPr>
          <w:rStyle w:val="a3"/>
          <w:color w:val="333333"/>
        </w:rPr>
        <w:t>ы</w:t>
      </w:r>
      <w:r w:rsidR="00467B62" w:rsidRPr="00775154">
        <w:rPr>
          <w:rStyle w:val="a3"/>
          <w:color w:val="333333"/>
        </w:rPr>
        <w:t xml:space="preserve"> сочинения</w:t>
      </w:r>
      <w:r w:rsidRPr="00775154">
        <w:rPr>
          <w:rStyle w:val="a3"/>
          <w:color w:val="333333"/>
        </w:rPr>
        <w:t xml:space="preserve"> по литературе, 10 класс</w:t>
      </w:r>
    </w:p>
    <w:p w:rsidR="00467B62" w:rsidRPr="00775154" w:rsidRDefault="00775154" w:rsidP="00775154">
      <w:pPr>
        <w:pStyle w:val="a4"/>
        <w:ind w:firstLine="0"/>
        <w:jc w:val="center"/>
        <w:rPr>
          <w:color w:val="333333"/>
        </w:rPr>
      </w:pPr>
      <w:r w:rsidRPr="00775154">
        <w:rPr>
          <w:rStyle w:val="a3"/>
          <w:color w:val="333333"/>
        </w:rPr>
        <w:t>Время выполнения 90 минут</w:t>
      </w:r>
    </w:p>
    <w:p w:rsidR="006C68A6" w:rsidRPr="00D9179B" w:rsidRDefault="006C68A6" w:rsidP="006C68A6">
      <w:pPr>
        <w:numPr>
          <w:ilvl w:val="0"/>
          <w:numId w:val="2"/>
        </w:numPr>
        <w:shd w:val="clear" w:color="auto" w:fill="FFFFFF"/>
        <w:spacing w:after="0" w:line="240" w:lineRule="auto"/>
        <w:ind w:left="0" w:firstLine="2552"/>
        <w:rPr>
          <w:rFonts w:ascii="Times New Roman" w:eastAsia="Times New Roman" w:hAnsi="Times New Roman" w:cs="Times New Roman"/>
          <w:color w:val="313131"/>
          <w:sz w:val="24"/>
          <w:szCs w:val="24"/>
          <w:lang w:eastAsia="ru-RU"/>
        </w:rPr>
      </w:pPr>
      <w:r w:rsidRPr="00D9179B">
        <w:rPr>
          <w:rFonts w:ascii="Times New Roman" w:eastAsia="Times New Roman" w:hAnsi="Times New Roman" w:cs="Times New Roman"/>
          <w:color w:val="313131"/>
          <w:sz w:val="24"/>
          <w:szCs w:val="24"/>
          <w:lang w:eastAsia="ru-RU"/>
        </w:rPr>
        <w:t>Тема мужества на страницах русской литературы</w:t>
      </w:r>
      <w:r w:rsidR="002F6D1D" w:rsidRPr="00D9179B">
        <w:rPr>
          <w:rFonts w:ascii="Times New Roman" w:eastAsia="Times New Roman" w:hAnsi="Times New Roman" w:cs="Times New Roman"/>
          <w:color w:val="313131"/>
          <w:sz w:val="24"/>
          <w:szCs w:val="24"/>
          <w:lang w:eastAsia="ru-RU"/>
        </w:rPr>
        <w:t>.</w:t>
      </w:r>
    </w:p>
    <w:p w:rsidR="006C68A6" w:rsidRPr="00D9179B" w:rsidRDefault="006C68A6" w:rsidP="006C68A6">
      <w:pPr>
        <w:numPr>
          <w:ilvl w:val="0"/>
          <w:numId w:val="3"/>
        </w:numPr>
        <w:shd w:val="clear" w:color="auto" w:fill="FFFFFF"/>
        <w:spacing w:after="0" w:line="240" w:lineRule="auto"/>
        <w:ind w:left="0" w:firstLine="2552"/>
        <w:rPr>
          <w:rFonts w:ascii="Times New Roman" w:eastAsia="Times New Roman" w:hAnsi="Times New Roman" w:cs="Times New Roman"/>
          <w:color w:val="313131"/>
          <w:sz w:val="24"/>
          <w:szCs w:val="24"/>
          <w:lang w:eastAsia="ru-RU"/>
        </w:rPr>
      </w:pPr>
      <w:r w:rsidRPr="00D9179B">
        <w:rPr>
          <w:rFonts w:ascii="Times New Roman" w:eastAsia="Times New Roman" w:hAnsi="Times New Roman" w:cs="Times New Roman"/>
          <w:color w:val="313131"/>
          <w:sz w:val="24"/>
          <w:szCs w:val="24"/>
          <w:lang w:eastAsia="ru-RU"/>
        </w:rPr>
        <w:t>Роль природы в жизни человека</w:t>
      </w:r>
      <w:r w:rsidR="002F6D1D" w:rsidRPr="00D9179B">
        <w:rPr>
          <w:rFonts w:ascii="Times New Roman" w:eastAsia="Times New Roman" w:hAnsi="Times New Roman" w:cs="Times New Roman"/>
          <w:color w:val="313131"/>
          <w:sz w:val="24"/>
          <w:szCs w:val="24"/>
          <w:lang w:eastAsia="ru-RU"/>
        </w:rPr>
        <w:t>.</w:t>
      </w:r>
    </w:p>
    <w:p w:rsidR="006C68A6" w:rsidRPr="00D9179B" w:rsidRDefault="006C68A6" w:rsidP="006C68A6">
      <w:pPr>
        <w:numPr>
          <w:ilvl w:val="0"/>
          <w:numId w:val="4"/>
        </w:numPr>
        <w:shd w:val="clear" w:color="auto" w:fill="FFFFFF"/>
        <w:spacing w:after="0" w:line="240" w:lineRule="auto"/>
        <w:ind w:left="0" w:firstLine="2552"/>
        <w:rPr>
          <w:rFonts w:ascii="Times New Roman" w:eastAsia="Times New Roman" w:hAnsi="Times New Roman" w:cs="Times New Roman"/>
          <w:color w:val="313131"/>
          <w:sz w:val="24"/>
          <w:szCs w:val="24"/>
          <w:lang w:eastAsia="ru-RU"/>
        </w:rPr>
      </w:pPr>
      <w:r w:rsidRPr="00D9179B">
        <w:rPr>
          <w:rFonts w:ascii="Times New Roman" w:eastAsia="Times New Roman" w:hAnsi="Times New Roman" w:cs="Times New Roman"/>
          <w:color w:val="313131"/>
          <w:sz w:val="24"/>
          <w:szCs w:val="24"/>
          <w:lang w:eastAsia="ru-RU"/>
        </w:rPr>
        <w:t>Вечный конфликт родителей и детей: в поисках компромисса</w:t>
      </w:r>
    </w:p>
    <w:p w:rsidR="00467B62" w:rsidRPr="00D9179B" w:rsidRDefault="006C68A6" w:rsidP="006C68A6">
      <w:pPr>
        <w:numPr>
          <w:ilvl w:val="0"/>
          <w:numId w:val="4"/>
        </w:numPr>
        <w:shd w:val="clear" w:color="auto" w:fill="FFFFFF"/>
        <w:spacing w:after="0" w:line="240" w:lineRule="auto"/>
        <w:ind w:left="0" w:firstLine="2552"/>
        <w:rPr>
          <w:rFonts w:ascii="Times New Roman" w:eastAsia="Times New Roman" w:hAnsi="Times New Roman" w:cs="Times New Roman"/>
          <w:color w:val="313131"/>
          <w:sz w:val="24"/>
          <w:szCs w:val="24"/>
          <w:lang w:eastAsia="ru-RU"/>
        </w:rPr>
      </w:pPr>
      <w:r w:rsidRPr="00D9179B">
        <w:rPr>
          <w:rFonts w:ascii="Times New Roman" w:eastAsia="Times New Roman" w:hAnsi="Times New Roman" w:cs="Times New Roman"/>
          <w:color w:val="313131"/>
          <w:sz w:val="24"/>
          <w:szCs w:val="24"/>
          <w:lang w:eastAsia="ru-RU"/>
        </w:rPr>
        <w:t>Роль семьи в жизни человека</w:t>
      </w:r>
      <w:r w:rsidR="002F6D1D" w:rsidRPr="00D9179B">
        <w:rPr>
          <w:rFonts w:ascii="Times New Roman" w:eastAsia="Times New Roman" w:hAnsi="Times New Roman" w:cs="Times New Roman"/>
          <w:color w:val="313131"/>
          <w:sz w:val="24"/>
          <w:szCs w:val="24"/>
          <w:lang w:eastAsia="ru-RU"/>
        </w:rPr>
        <w:t>.</w:t>
      </w:r>
    </w:p>
    <w:p w:rsidR="002F6D1D" w:rsidRPr="00D9179B" w:rsidRDefault="002F6D1D" w:rsidP="006C68A6">
      <w:pPr>
        <w:numPr>
          <w:ilvl w:val="0"/>
          <w:numId w:val="5"/>
        </w:numPr>
        <w:shd w:val="clear" w:color="auto" w:fill="FFFFFF"/>
        <w:spacing w:after="0" w:line="240" w:lineRule="auto"/>
        <w:ind w:left="0" w:firstLine="2552"/>
        <w:rPr>
          <w:rFonts w:ascii="Times New Roman" w:eastAsia="Times New Roman" w:hAnsi="Times New Roman" w:cs="Times New Roman"/>
          <w:color w:val="313131"/>
          <w:sz w:val="24"/>
          <w:szCs w:val="24"/>
          <w:lang w:eastAsia="ru-RU"/>
        </w:rPr>
      </w:pPr>
      <w:r w:rsidRPr="00D9179B">
        <w:rPr>
          <w:rFonts w:ascii="Times New Roman" w:eastAsia="Times New Roman" w:hAnsi="Times New Roman" w:cs="Times New Roman"/>
          <w:color w:val="313131"/>
          <w:sz w:val="24"/>
          <w:szCs w:val="24"/>
          <w:lang w:eastAsia="ru-RU"/>
        </w:rPr>
        <w:t>Тема любви в произведениях русской литературы.</w:t>
      </w:r>
    </w:p>
    <w:p w:rsidR="006C68A6" w:rsidRPr="00D9179B" w:rsidRDefault="006C68A6" w:rsidP="006C68A6">
      <w:pPr>
        <w:numPr>
          <w:ilvl w:val="0"/>
          <w:numId w:val="5"/>
        </w:numPr>
        <w:shd w:val="clear" w:color="auto" w:fill="FFFFFF"/>
        <w:spacing w:after="0" w:line="240" w:lineRule="auto"/>
        <w:ind w:left="0" w:firstLine="2552"/>
        <w:rPr>
          <w:rFonts w:ascii="Times New Roman" w:eastAsia="Times New Roman" w:hAnsi="Times New Roman" w:cs="Times New Roman"/>
          <w:color w:val="313131"/>
          <w:sz w:val="24"/>
          <w:szCs w:val="24"/>
          <w:lang w:eastAsia="ru-RU"/>
        </w:rPr>
      </w:pPr>
      <w:r w:rsidRPr="00D9179B">
        <w:rPr>
          <w:rFonts w:ascii="Times New Roman" w:eastAsia="Times New Roman" w:hAnsi="Times New Roman" w:cs="Times New Roman"/>
          <w:color w:val="313131"/>
          <w:sz w:val="24"/>
          <w:szCs w:val="24"/>
          <w:lang w:eastAsia="ru-RU"/>
        </w:rPr>
        <w:t>Проблема лени и безволия</w:t>
      </w:r>
      <w:r w:rsidR="002F6D1D" w:rsidRPr="00D9179B">
        <w:rPr>
          <w:rFonts w:ascii="Times New Roman" w:eastAsia="Times New Roman" w:hAnsi="Times New Roman" w:cs="Times New Roman"/>
          <w:color w:val="313131"/>
          <w:sz w:val="24"/>
          <w:szCs w:val="24"/>
          <w:lang w:eastAsia="ru-RU"/>
        </w:rPr>
        <w:t>.</w:t>
      </w:r>
    </w:p>
    <w:p w:rsidR="006C68A6" w:rsidRPr="00D9179B" w:rsidRDefault="006C68A6" w:rsidP="006C68A6">
      <w:pPr>
        <w:numPr>
          <w:ilvl w:val="0"/>
          <w:numId w:val="5"/>
        </w:numPr>
        <w:shd w:val="clear" w:color="auto" w:fill="FFFFFF"/>
        <w:spacing w:after="0" w:line="240" w:lineRule="auto"/>
        <w:ind w:left="0" w:firstLine="2552"/>
        <w:rPr>
          <w:rFonts w:ascii="Times New Roman" w:eastAsia="Times New Roman" w:hAnsi="Times New Roman" w:cs="Times New Roman"/>
          <w:color w:val="313131"/>
          <w:sz w:val="24"/>
          <w:szCs w:val="24"/>
          <w:lang w:eastAsia="ru-RU"/>
        </w:rPr>
      </w:pPr>
      <w:r w:rsidRPr="00D9179B">
        <w:rPr>
          <w:rFonts w:ascii="Times New Roman" w:eastAsia="Times New Roman" w:hAnsi="Times New Roman" w:cs="Times New Roman"/>
          <w:color w:val="313131"/>
          <w:sz w:val="24"/>
          <w:szCs w:val="24"/>
          <w:lang w:eastAsia="ru-RU"/>
        </w:rPr>
        <w:t>Поиски счастья в русской литературе</w:t>
      </w:r>
      <w:r w:rsidR="002F6D1D" w:rsidRPr="00D9179B">
        <w:rPr>
          <w:rFonts w:ascii="Times New Roman" w:eastAsia="Times New Roman" w:hAnsi="Times New Roman" w:cs="Times New Roman"/>
          <w:color w:val="313131"/>
          <w:sz w:val="24"/>
          <w:szCs w:val="24"/>
          <w:lang w:eastAsia="ru-RU"/>
        </w:rPr>
        <w:t>.</w:t>
      </w:r>
    </w:p>
    <w:p w:rsidR="002F6D1D" w:rsidRPr="00D9179B" w:rsidRDefault="002F6D1D" w:rsidP="002F6D1D">
      <w:pPr>
        <w:shd w:val="clear" w:color="auto" w:fill="FFFFFF"/>
        <w:spacing w:after="0" w:line="240" w:lineRule="auto"/>
        <w:ind w:left="426"/>
        <w:rPr>
          <w:rFonts w:ascii="Times New Roman" w:eastAsia="Times New Roman" w:hAnsi="Times New Roman" w:cs="Times New Roman"/>
          <w:color w:val="313131"/>
          <w:sz w:val="24"/>
          <w:szCs w:val="24"/>
          <w:lang w:eastAsia="ru-RU"/>
        </w:rPr>
      </w:pPr>
    </w:p>
    <w:p w:rsidR="002F6D1D" w:rsidRPr="00D9179B" w:rsidRDefault="002F6D1D" w:rsidP="002F6D1D">
      <w:pPr>
        <w:shd w:val="clear" w:color="auto" w:fill="FFFFFF"/>
        <w:spacing w:after="0" w:line="240" w:lineRule="auto"/>
        <w:ind w:left="426"/>
        <w:rPr>
          <w:rFonts w:ascii="Times New Roman" w:eastAsia="Times New Roman" w:hAnsi="Times New Roman" w:cs="Times New Roman"/>
          <w:color w:val="313131"/>
          <w:sz w:val="24"/>
          <w:szCs w:val="24"/>
          <w:lang w:eastAsia="ru-RU"/>
        </w:rPr>
      </w:pPr>
    </w:p>
    <w:p w:rsidR="006C68A6" w:rsidRPr="00D9179B" w:rsidRDefault="006C68A6" w:rsidP="006C68A6">
      <w:pPr>
        <w:spacing w:after="0" w:line="240" w:lineRule="auto"/>
        <w:ind w:firstLine="2552"/>
        <w:rPr>
          <w:rFonts w:ascii="Times New Roman" w:hAnsi="Times New Roman" w:cs="Times New Roman"/>
          <w:sz w:val="24"/>
          <w:szCs w:val="24"/>
        </w:rPr>
      </w:pPr>
    </w:p>
    <w:p w:rsidR="00467793" w:rsidRPr="00D9179B" w:rsidRDefault="00467793" w:rsidP="00467793">
      <w:pPr>
        <w:jc w:val="center"/>
        <w:rPr>
          <w:rFonts w:ascii="Times New Roman" w:hAnsi="Times New Roman" w:cs="Times New Roman"/>
          <w:b/>
          <w:bCs/>
          <w:sz w:val="24"/>
          <w:szCs w:val="24"/>
        </w:rPr>
      </w:pPr>
      <w:r w:rsidRPr="00D9179B">
        <w:rPr>
          <w:rFonts w:ascii="Times New Roman" w:hAnsi="Times New Roman" w:cs="Times New Roman"/>
          <w:b/>
          <w:bCs/>
          <w:sz w:val="24"/>
          <w:szCs w:val="24"/>
        </w:rPr>
        <w:t>Критерии оценки</w:t>
      </w:r>
    </w:p>
    <w:tbl>
      <w:tblPr>
        <w:tblStyle w:val="a5"/>
        <w:tblW w:w="9634" w:type="dxa"/>
        <w:tblLook w:val="04A0" w:firstRow="1" w:lastRow="0" w:firstColumn="1" w:lastColumn="0" w:noHBand="0" w:noVBand="1"/>
      </w:tblPr>
      <w:tblGrid>
        <w:gridCol w:w="1869"/>
        <w:gridCol w:w="7765"/>
      </w:tblGrid>
      <w:tr w:rsidR="00467793" w:rsidRPr="00D9179B" w:rsidTr="00760C16">
        <w:tc>
          <w:tcPr>
            <w:tcW w:w="1869" w:type="dxa"/>
          </w:tcPr>
          <w:p w:rsidR="00467793" w:rsidRPr="00D9179B" w:rsidRDefault="00467793" w:rsidP="00760C16">
            <w:pPr>
              <w:jc w:val="center"/>
              <w:rPr>
                <w:rFonts w:ascii="Times New Roman" w:hAnsi="Times New Roman" w:cs="Times New Roman"/>
                <w:b/>
                <w:bCs/>
                <w:sz w:val="24"/>
                <w:szCs w:val="24"/>
              </w:rPr>
            </w:pPr>
            <w:r w:rsidRPr="00D9179B">
              <w:rPr>
                <w:rFonts w:ascii="Times New Roman" w:hAnsi="Times New Roman" w:cs="Times New Roman"/>
                <w:b/>
                <w:bCs/>
                <w:sz w:val="24"/>
                <w:szCs w:val="24"/>
              </w:rPr>
              <w:t>баллы</w:t>
            </w:r>
          </w:p>
        </w:tc>
        <w:tc>
          <w:tcPr>
            <w:tcW w:w="7765" w:type="dxa"/>
          </w:tcPr>
          <w:p w:rsidR="00467793" w:rsidRPr="00D9179B" w:rsidRDefault="00467793" w:rsidP="00760C16">
            <w:pPr>
              <w:jc w:val="center"/>
              <w:rPr>
                <w:rFonts w:ascii="Times New Roman" w:hAnsi="Times New Roman" w:cs="Times New Roman"/>
                <w:b/>
                <w:bCs/>
                <w:sz w:val="24"/>
                <w:szCs w:val="24"/>
              </w:rPr>
            </w:pPr>
            <w:r w:rsidRPr="00D9179B">
              <w:rPr>
                <w:rFonts w:ascii="Times New Roman" w:hAnsi="Times New Roman" w:cs="Times New Roman"/>
                <w:b/>
                <w:bCs/>
                <w:sz w:val="24"/>
                <w:szCs w:val="24"/>
              </w:rPr>
              <w:t>критерии</w:t>
            </w:r>
          </w:p>
        </w:tc>
      </w:tr>
      <w:tr w:rsidR="00467793" w:rsidRPr="00D9179B" w:rsidTr="00760C16">
        <w:tc>
          <w:tcPr>
            <w:tcW w:w="1869" w:type="dxa"/>
          </w:tcPr>
          <w:p w:rsidR="00467793" w:rsidRPr="00D9179B" w:rsidRDefault="00467793" w:rsidP="00760C16">
            <w:pPr>
              <w:jc w:val="center"/>
              <w:rPr>
                <w:rFonts w:ascii="Times New Roman" w:hAnsi="Times New Roman" w:cs="Times New Roman"/>
                <w:b/>
                <w:bCs/>
                <w:sz w:val="24"/>
                <w:szCs w:val="24"/>
              </w:rPr>
            </w:pPr>
            <w:r w:rsidRPr="00D9179B">
              <w:rPr>
                <w:rFonts w:ascii="Times New Roman" w:hAnsi="Times New Roman" w:cs="Times New Roman"/>
                <w:b/>
                <w:bCs/>
                <w:sz w:val="24"/>
                <w:szCs w:val="24"/>
              </w:rPr>
              <w:t>5</w:t>
            </w:r>
          </w:p>
        </w:tc>
        <w:tc>
          <w:tcPr>
            <w:tcW w:w="7765" w:type="dxa"/>
          </w:tcPr>
          <w:p w:rsidR="00467793" w:rsidRPr="00D9179B" w:rsidRDefault="00467793" w:rsidP="00760C16">
            <w:pPr>
              <w:pStyle w:val="a4"/>
              <w:shd w:val="clear" w:color="auto" w:fill="FFFFFF"/>
              <w:spacing w:after="0"/>
              <w:rPr>
                <w:color w:val="000000"/>
              </w:rPr>
            </w:pPr>
            <w:r w:rsidRPr="00D9179B">
              <w:rPr>
                <w:color w:val="000000"/>
              </w:rPr>
              <w:t>Содержание работы полностью соответствует теме</w:t>
            </w:r>
          </w:p>
          <w:p w:rsidR="00D9179B" w:rsidRPr="00D9179B" w:rsidRDefault="00D9179B" w:rsidP="00760C16">
            <w:pPr>
              <w:pStyle w:val="a4"/>
              <w:shd w:val="clear" w:color="auto" w:fill="FFFFFF"/>
              <w:spacing w:after="0"/>
              <w:rPr>
                <w:color w:val="000000"/>
              </w:rPr>
            </w:pPr>
            <w:r w:rsidRPr="00D9179B">
              <w:rPr>
                <w:color w:val="000000"/>
                <w:shd w:val="clear" w:color="auto" w:fill="FFFFFF"/>
              </w:rPr>
              <w:t xml:space="preserve"> Аргументы подкреплены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w:t>
            </w:r>
          </w:p>
          <w:p w:rsidR="00467793" w:rsidRPr="00D9179B" w:rsidRDefault="00467793" w:rsidP="00760C16">
            <w:pPr>
              <w:pStyle w:val="a4"/>
              <w:shd w:val="clear" w:color="auto" w:fill="FFFFFF"/>
              <w:spacing w:after="0"/>
              <w:rPr>
                <w:color w:val="000000"/>
              </w:rPr>
            </w:pPr>
            <w:r w:rsidRPr="00D9179B">
              <w:rPr>
                <w:color w:val="000000"/>
              </w:rPr>
              <w:t>Фактические ошибки отсутствуют</w:t>
            </w:r>
          </w:p>
          <w:p w:rsidR="00467793" w:rsidRPr="00D9179B" w:rsidRDefault="00467793" w:rsidP="00760C16">
            <w:pPr>
              <w:pStyle w:val="a4"/>
              <w:shd w:val="clear" w:color="auto" w:fill="FFFFFF"/>
              <w:spacing w:after="0"/>
              <w:rPr>
                <w:color w:val="000000"/>
              </w:rPr>
            </w:pPr>
            <w:r w:rsidRPr="00D9179B">
              <w:rPr>
                <w:color w:val="000000"/>
              </w:rPr>
              <w:t>Содержание излагается последовательно</w:t>
            </w:r>
          </w:p>
          <w:p w:rsidR="00467793" w:rsidRPr="00D9179B" w:rsidRDefault="00467793" w:rsidP="00760C16">
            <w:pPr>
              <w:pStyle w:val="a4"/>
              <w:shd w:val="clear" w:color="auto" w:fill="FFFFFF"/>
              <w:spacing w:after="0"/>
              <w:rPr>
                <w:color w:val="000000"/>
              </w:rPr>
            </w:pPr>
            <w:r w:rsidRPr="00D9179B">
              <w:rPr>
                <w:color w:val="000000"/>
              </w:rPr>
              <w:t>Работа отличается богатством словаря, разнообразием используемых синтаксических конструкций, точностью словоупотребления</w:t>
            </w:r>
          </w:p>
          <w:p w:rsidR="00467793" w:rsidRPr="00D9179B" w:rsidRDefault="00467793" w:rsidP="00760C16">
            <w:pPr>
              <w:pStyle w:val="a4"/>
              <w:shd w:val="clear" w:color="auto" w:fill="FFFFFF"/>
              <w:spacing w:after="0"/>
              <w:rPr>
                <w:color w:val="000000"/>
              </w:rPr>
            </w:pPr>
            <w:r w:rsidRPr="00D9179B">
              <w:rPr>
                <w:color w:val="000000"/>
              </w:rPr>
              <w:t>Достигнуто стилевое единство и выразительность текста</w:t>
            </w:r>
          </w:p>
          <w:p w:rsidR="00467793" w:rsidRPr="00D9179B" w:rsidRDefault="00467793" w:rsidP="00760C16">
            <w:pPr>
              <w:pStyle w:val="a4"/>
              <w:shd w:val="clear" w:color="auto" w:fill="FFFFFF"/>
              <w:spacing w:after="0"/>
              <w:rPr>
                <w:color w:val="000000"/>
              </w:rPr>
            </w:pPr>
            <w:r w:rsidRPr="00D9179B">
              <w:rPr>
                <w:color w:val="000000"/>
              </w:rPr>
              <w:t xml:space="preserve"> В целом в работе допускается 1 недочет в содержании и 1-2 речевых недочета</w:t>
            </w:r>
          </w:p>
          <w:p w:rsidR="00467793" w:rsidRPr="00D9179B" w:rsidRDefault="00467793" w:rsidP="00760C16">
            <w:pPr>
              <w:pStyle w:val="a4"/>
              <w:shd w:val="clear" w:color="auto" w:fill="FFFFFF"/>
              <w:spacing w:after="0"/>
              <w:rPr>
                <w:color w:val="000000"/>
              </w:rPr>
            </w:pPr>
            <w:r w:rsidRPr="00D9179B">
              <w:rPr>
                <w:color w:val="000000"/>
              </w:rPr>
              <w:t>Допускается:</w:t>
            </w:r>
          </w:p>
          <w:p w:rsidR="00467793" w:rsidRPr="00D9179B" w:rsidRDefault="00467793" w:rsidP="00D9179B">
            <w:pPr>
              <w:pStyle w:val="a4"/>
              <w:shd w:val="clear" w:color="auto" w:fill="FFFFFF"/>
              <w:spacing w:after="0"/>
              <w:rPr>
                <w:color w:val="000000"/>
              </w:rPr>
            </w:pPr>
            <w:r w:rsidRPr="00D9179B">
              <w:rPr>
                <w:color w:val="000000"/>
              </w:rPr>
              <w:t>- орфографическая, или 1 пунктуационная, или 1 грамматическая ошибка</w:t>
            </w:r>
          </w:p>
          <w:p w:rsidR="00467793" w:rsidRPr="00D9179B" w:rsidRDefault="00467793" w:rsidP="00760C16">
            <w:pPr>
              <w:jc w:val="center"/>
              <w:rPr>
                <w:rFonts w:ascii="Times New Roman" w:hAnsi="Times New Roman" w:cs="Times New Roman"/>
                <w:b/>
                <w:bCs/>
                <w:sz w:val="24"/>
                <w:szCs w:val="24"/>
              </w:rPr>
            </w:pPr>
          </w:p>
        </w:tc>
      </w:tr>
      <w:tr w:rsidR="00467793" w:rsidRPr="00D9179B" w:rsidTr="00760C16">
        <w:tc>
          <w:tcPr>
            <w:tcW w:w="1869" w:type="dxa"/>
          </w:tcPr>
          <w:p w:rsidR="00467793" w:rsidRPr="00D9179B" w:rsidRDefault="00467793" w:rsidP="00760C16">
            <w:pPr>
              <w:jc w:val="center"/>
              <w:rPr>
                <w:rFonts w:ascii="Times New Roman" w:hAnsi="Times New Roman" w:cs="Times New Roman"/>
                <w:b/>
                <w:bCs/>
                <w:sz w:val="24"/>
                <w:szCs w:val="24"/>
              </w:rPr>
            </w:pPr>
            <w:r w:rsidRPr="00D9179B">
              <w:rPr>
                <w:rFonts w:ascii="Times New Roman" w:hAnsi="Times New Roman" w:cs="Times New Roman"/>
                <w:b/>
                <w:bCs/>
                <w:sz w:val="24"/>
                <w:szCs w:val="24"/>
              </w:rPr>
              <w:t>4</w:t>
            </w:r>
          </w:p>
        </w:tc>
        <w:tc>
          <w:tcPr>
            <w:tcW w:w="7765" w:type="dxa"/>
          </w:tcPr>
          <w:p w:rsidR="00467793" w:rsidRPr="00D9179B" w:rsidRDefault="00467793" w:rsidP="00760C16">
            <w:pPr>
              <w:pStyle w:val="a4"/>
              <w:shd w:val="clear" w:color="auto" w:fill="FFFFFF"/>
              <w:spacing w:after="0"/>
              <w:rPr>
                <w:color w:val="000000"/>
              </w:rPr>
            </w:pPr>
            <w:r w:rsidRPr="00D9179B">
              <w:rPr>
                <w:color w:val="000000"/>
              </w:rPr>
              <w:t>Содержание работы в основном соответствует теме (имеются незначительные отклонения от темы)</w:t>
            </w:r>
          </w:p>
          <w:p w:rsidR="00D9179B" w:rsidRPr="00D9179B" w:rsidRDefault="00D9179B" w:rsidP="00D9179B">
            <w:pPr>
              <w:pStyle w:val="a4"/>
              <w:shd w:val="clear" w:color="auto" w:fill="FFFFFF"/>
              <w:spacing w:after="0"/>
              <w:rPr>
                <w:color w:val="000000"/>
              </w:rPr>
            </w:pPr>
            <w:r w:rsidRPr="00D9179B">
              <w:rPr>
                <w:color w:val="000000"/>
                <w:shd w:val="clear" w:color="auto" w:fill="FFFFFF"/>
              </w:rPr>
              <w:t>Аргументы подкреплены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w:t>
            </w:r>
          </w:p>
          <w:p w:rsidR="00D9179B" w:rsidRPr="00D9179B" w:rsidRDefault="00D9179B" w:rsidP="00760C16">
            <w:pPr>
              <w:pStyle w:val="a4"/>
              <w:shd w:val="clear" w:color="auto" w:fill="FFFFFF"/>
              <w:spacing w:after="0"/>
              <w:rPr>
                <w:color w:val="000000"/>
              </w:rPr>
            </w:pPr>
          </w:p>
          <w:p w:rsidR="00467793" w:rsidRPr="00D9179B" w:rsidRDefault="00467793" w:rsidP="00760C16">
            <w:pPr>
              <w:pStyle w:val="a4"/>
              <w:shd w:val="clear" w:color="auto" w:fill="FFFFFF"/>
              <w:spacing w:after="0"/>
              <w:rPr>
                <w:color w:val="000000"/>
              </w:rPr>
            </w:pPr>
            <w:r w:rsidRPr="00D9179B">
              <w:rPr>
                <w:color w:val="000000"/>
              </w:rPr>
              <w:t>Содержание в основном достоверно, но имеются единичные фактические неточности</w:t>
            </w:r>
          </w:p>
          <w:p w:rsidR="00467793" w:rsidRPr="00D9179B" w:rsidRDefault="00467793" w:rsidP="00760C16">
            <w:pPr>
              <w:pStyle w:val="a4"/>
              <w:shd w:val="clear" w:color="auto" w:fill="FFFFFF"/>
              <w:spacing w:after="0"/>
              <w:rPr>
                <w:color w:val="000000"/>
              </w:rPr>
            </w:pPr>
            <w:r w:rsidRPr="00D9179B">
              <w:rPr>
                <w:color w:val="000000"/>
              </w:rPr>
              <w:t>- имеются незначительные нарушения последовательности в изложении мыслей</w:t>
            </w:r>
          </w:p>
          <w:p w:rsidR="00467793" w:rsidRPr="00D9179B" w:rsidRDefault="00467793" w:rsidP="00760C16">
            <w:pPr>
              <w:pStyle w:val="a4"/>
              <w:shd w:val="clear" w:color="auto" w:fill="FFFFFF"/>
              <w:spacing w:after="0"/>
              <w:rPr>
                <w:color w:val="000000"/>
              </w:rPr>
            </w:pPr>
            <w:r w:rsidRPr="00D9179B">
              <w:rPr>
                <w:color w:val="000000"/>
              </w:rPr>
              <w:t>- лексический и грамматический строй речи достаточно разнообразен, отличается единством и достаточной выразительностью</w:t>
            </w:r>
          </w:p>
          <w:p w:rsidR="00467793" w:rsidRPr="00D9179B" w:rsidRDefault="00467793" w:rsidP="00760C16">
            <w:pPr>
              <w:pStyle w:val="a4"/>
              <w:shd w:val="clear" w:color="auto" w:fill="FFFFFF"/>
              <w:spacing w:after="0"/>
              <w:rPr>
                <w:color w:val="000000"/>
              </w:rPr>
            </w:pPr>
            <w:r w:rsidRPr="00D9179B">
              <w:rPr>
                <w:color w:val="000000"/>
              </w:rPr>
              <w:t>Стиль работы отличается единством и достаточной выразительностью</w:t>
            </w:r>
          </w:p>
          <w:p w:rsidR="00467793" w:rsidRPr="00D9179B" w:rsidRDefault="00467793" w:rsidP="00760C16">
            <w:pPr>
              <w:pStyle w:val="a4"/>
              <w:shd w:val="clear" w:color="auto" w:fill="FFFFFF"/>
              <w:spacing w:after="0"/>
              <w:rPr>
                <w:color w:val="000000"/>
              </w:rPr>
            </w:pPr>
            <w:r w:rsidRPr="00D9179B">
              <w:rPr>
                <w:color w:val="000000"/>
              </w:rPr>
              <w:t>В целом в работе допускается не более 2 недочетов в содержании и не более 3-4 речевых недочетов</w:t>
            </w:r>
          </w:p>
          <w:p w:rsidR="00467793" w:rsidRPr="00D9179B" w:rsidRDefault="00467793" w:rsidP="00760C16">
            <w:pPr>
              <w:pStyle w:val="a4"/>
              <w:shd w:val="clear" w:color="auto" w:fill="FFFFFF"/>
              <w:spacing w:after="0"/>
              <w:rPr>
                <w:color w:val="000000"/>
              </w:rPr>
            </w:pPr>
            <w:r w:rsidRPr="00D9179B">
              <w:rPr>
                <w:color w:val="000000"/>
              </w:rPr>
              <w:t>Допускается:</w:t>
            </w:r>
          </w:p>
          <w:p w:rsidR="00467793" w:rsidRPr="00D9179B" w:rsidRDefault="00467793" w:rsidP="00775154">
            <w:pPr>
              <w:pStyle w:val="a4"/>
              <w:shd w:val="clear" w:color="auto" w:fill="FFFFFF"/>
              <w:spacing w:after="0"/>
              <w:rPr>
                <w:b/>
                <w:bCs/>
              </w:rPr>
            </w:pPr>
            <w:r w:rsidRPr="00D9179B">
              <w:rPr>
                <w:color w:val="000000"/>
              </w:rPr>
              <w:t>2 орфографические и 2 пунктуационные, или1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467793" w:rsidRPr="00D9179B" w:rsidTr="00760C16">
        <w:tc>
          <w:tcPr>
            <w:tcW w:w="1869" w:type="dxa"/>
          </w:tcPr>
          <w:p w:rsidR="00467793" w:rsidRPr="00D9179B" w:rsidRDefault="00467793" w:rsidP="00760C16">
            <w:pPr>
              <w:jc w:val="center"/>
              <w:rPr>
                <w:rFonts w:ascii="Times New Roman" w:hAnsi="Times New Roman" w:cs="Times New Roman"/>
                <w:b/>
                <w:bCs/>
                <w:sz w:val="24"/>
                <w:szCs w:val="24"/>
              </w:rPr>
            </w:pPr>
            <w:r w:rsidRPr="00D9179B">
              <w:rPr>
                <w:rFonts w:ascii="Times New Roman" w:hAnsi="Times New Roman" w:cs="Times New Roman"/>
                <w:b/>
                <w:bCs/>
                <w:sz w:val="24"/>
                <w:szCs w:val="24"/>
              </w:rPr>
              <w:lastRenderedPageBreak/>
              <w:t>3</w:t>
            </w:r>
          </w:p>
        </w:tc>
        <w:tc>
          <w:tcPr>
            <w:tcW w:w="7765" w:type="dxa"/>
          </w:tcPr>
          <w:p w:rsidR="00467793" w:rsidRPr="00D9179B" w:rsidRDefault="00467793" w:rsidP="00760C16">
            <w:pPr>
              <w:pStyle w:val="a4"/>
              <w:shd w:val="clear" w:color="auto" w:fill="FFFFFF"/>
              <w:spacing w:after="0"/>
              <w:rPr>
                <w:color w:val="000000"/>
              </w:rPr>
            </w:pPr>
            <w:r w:rsidRPr="00D9179B">
              <w:rPr>
                <w:color w:val="000000"/>
              </w:rPr>
              <w:t>В работе допущены существенные отклонения от темы</w:t>
            </w:r>
          </w:p>
          <w:p w:rsidR="00D9179B" w:rsidRPr="00D9179B" w:rsidRDefault="00D9179B" w:rsidP="00D9179B">
            <w:pPr>
              <w:pStyle w:val="a4"/>
              <w:shd w:val="clear" w:color="auto" w:fill="FFFFFF"/>
              <w:spacing w:after="0"/>
              <w:rPr>
                <w:color w:val="000000"/>
              </w:rPr>
            </w:pPr>
            <w:r w:rsidRPr="00D9179B">
              <w:rPr>
                <w:color w:val="000000"/>
                <w:shd w:val="clear" w:color="auto" w:fill="FFFFFF"/>
              </w:rPr>
              <w:t xml:space="preserve">Аргументы подкреплены примерами из литературного материала. </w:t>
            </w:r>
          </w:p>
          <w:p w:rsidR="00467793" w:rsidRPr="00D9179B" w:rsidRDefault="00467793" w:rsidP="00760C16">
            <w:pPr>
              <w:pStyle w:val="a4"/>
              <w:shd w:val="clear" w:color="auto" w:fill="FFFFFF"/>
              <w:spacing w:after="0"/>
              <w:rPr>
                <w:color w:val="000000"/>
              </w:rPr>
            </w:pPr>
            <w:r w:rsidRPr="00D9179B">
              <w:rPr>
                <w:color w:val="000000"/>
              </w:rPr>
              <w:t>Работа достоверна в главном, но в ней имеются отдельные фактические неточности</w:t>
            </w:r>
          </w:p>
          <w:p w:rsidR="00467793" w:rsidRPr="00D9179B" w:rsidRDefault="00467793" w:rsidP="00760C16">
            <w:pPr>
              <w:pStyle w:val="a4"/>
              <w:shd w:val="clear" w:color="auto" w:fill="FFFFFF"/>
              <w:spacing w:after="0"/>
              <w:rPr>
                <w:color w:val="000000"/>
              </w:rPr>
            </w:pPr>
            <w:r w:rsidRPr="00D9179B">
              <w:rPr>
                <w:color w:val="000000"/>
              </w:rPr>
              <w:t xml:space="preserve"> Допущены отдельные нарушения последовательности изложения</w:t>
            </w:r>
          </w:p>
          <w:p w:rsidR="00467793" w:rsidRPr="00D9179B" w:rsidRDefault="00467793" w:rsidP="00760C16">
            <w:pPr>
              <w:pStyle w:val="a4"/>
              <w:shd w:val="clear" w:color="auto" w:fill="FFFFFF"/>
              <w:spacing w:after="0"/>
              <w:rPr>
                <w:color w:val="000000"/>
              </w:rPr>
            </w:pPr>
            <w:r w:rsidRPr="00D9179B">
              <w:rPr>
                <w:color w:val="000000"/>
              </w:rPr>
              <w:t>Беден словарь и однообразны употребляемые синтаксические конструкции, встречается неправильное словоупотребление</w:t>
            </w:r>
          </w:p>
          <w:p w:rsidR="00467793" w:rsidRPr="00D9179B" w:rsidRDefault="00467793" w:rsidP="00760C16">
            <w:pPr>
              <w:pStyle w:val="a4"/>
              <w:shd w:val="clear" w:color="auto" w:fill="FFFFFF"/>
              <w:spacing w:after="0"/>
              <w:rPr>
                <w:color w:val="000000"/>
              </w:rPr>
            </w:pPr>
            <w:r w:rsidRPr="00D9179B">
              <w:rPr>
                <w:color w:val="000000"/>
              </w:rPr>
              <w:t>Стиль работы не отличается единством, речь недостаточно выразительна</w:t>
            </w:r>
          </w:p>
          <w:p w:rsidR="00467793" w:rsidRPr="00D9179B" w:rsidRDefault="00467793" w:rsidP="00760C16">
            <w:pPr>
              <w:pStyle w:val="a4"/>
              <w:shd w:val="clear" w:color="auto" w:fill="FFFFFF"/>
              <w:spacing w:after="0"/>
              <w:rPr>
                <w:color w:val="000000"/>
              </w:rPr>
            </w:pPr>
            <w:r w:rsidRPr="00D9179B">
              <w:rPr>
                <w:color w:val="000000"/>
              </w:rPr>
              <w:t>В целом в работе допускается не более 4 недочетов в содержании и не более 5 речевых недочетов</w:t>
            </w:r>
          </w:p>
          <w:p w:rsidR="00467793" w:rsidRPr="00D9179B" w:rsidRDefault="00467793" w:rsidP="00760C16">
            <w:pPr>
              <w:pStyle w:val="a4"/>
              <w:shd w:val="clear" w:color="auto" w:fill="FFFFFF"/>
              <w:spacing w:after="0"/>
              <w:rPr>
                <w:color w:val="000000"/>
              </w:rPr>
            </w:pPr>
            <w:r w:rsidRPr="00D9179B">
              <w:rPr>
                <w:color w:val="000000"/>
              </w:rPr>
              <w:t>Допускается:</w:t>
            </w:r>
          </w:p>
          <w:p w:rsidR="00467793" w:rsidRPr="00D9179B" w:rsidRDefault="00467793" w:rsidP="00760C16">
            <w:pPr>
              <w:pStyle w:val="a4"/>
              <w:shd w:val="clear" w:color="auto" w:fill="FFFFFF"/>
              <w:spacing w:after="0"/>
              <w:rPr>
                <w:color w:val="000000"/>
              </w:rPr>
            </w:pPr>
            <w:r w:rsidRPr="00D9179B">
              <w:rPr>
                <w:color w:val="000000"/>
              </w:rPr>
              <w:t>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(в V классе-5 орфографических и 4 пунктуационные ошибки), а также 4 грамматические ошибки</w:t>
            </w:r>
          </w:p>
          <w:p w:rsidR="00467793" w:rsidRPr="00D9179B" w:rsidRDefault="00467793" w:rsidP="00760C16">
            <w:pPr>
              <w:jc w:val="center"/>
              <w:rPr>
                <w:rFonts w:ascii="Times New Roman" w:hAnsi="Times New Roman" w:cs="Times New Roman"/>
                <w:b/>
                <w:bCs/>
                <w:sz w:val="24"/>
                <w:szCs w:val="24"/>
              </w:rPr>
            </w:pPr>
          </w:p>
        </w:tc>
      </w:tr>
      <w:tr w:rsidR="00467793" w:rsidRPr="00D9179B" w:rsidTr="00760C16">
        <w:tc>
          <w:tcPr>
            <w:tcW w:w="1869" w:type="dxa"/>
          </w:tcPr>
          <w:p w:rsidR="00467793" w:rsidRPr="00D9179B" w:rsidRDefault="00467793" w:rsidP="00760C16">
            <w:pPr>
              <w:jc w:val="center"/>
              <w:rPr>
                <w:rFonts w:ascii="Times New Roman" w:hAnsi="Times New Roman" w:cs="Times New Roman"/>
                <w:b/>
                <w:bCs/>
                <w:sz w:val="24"/>
                <w:szCs w:val="24"/>
              </w:rPr>
            </w:pPr>
            <w:r w:rsidRPr="00D9179B">
              <w:rPr>
                <w:rFonts w:ascii="Times New Roman" w:hAnsi="Times New Roman" w:cs="Times New Roman"/>
                <w:b/>
                <w:bCs/>
                <w:sz w:val="24"/>
                <w:szCs w:val="24"/>
              </w:rPr>
              <w:t>2</w:t>
            </w:r>
          </w:p>
        </w:tc>
        <w:tc>
          <w:tcPr>
            <w:tcW w:w="7765" w:type="dxa"/>
          </w:tcPr>
          <w:p w:rsidR="00467793" w:rsidRPr="00D9179B" w:rsidRDefault="00467793" w:rsidP="00760C16">
            <w:pPr>
              <w:pStyle w:val="a4"/>
              <w:shd w:val="clear" w:color="auto" w:fill="FFFFFF"/>
              <w:spacing w:after="0"/>
              <w:rPr>
                <w:color w:val="000000"/>
              </w:rPr>
            </w:pPr>
            <w:r w:rsidRPr="00D9179B">
              <w:rPr>
                <w:color w:val="000000"/>
              </w:rPr>
              <w:t>Работа не соответствует теме</w:t>
            </w:r>
          </w:p>
          <w:p w:rsidR="00467793" w:rsidRPr="00D9179B" w:rsidRDefault="00467793" w:rsidP="00760C16">
            <w:pPr>
              <w:pStyle w:val="a4"/>
              <w:shd w:val="clear" w:color="auto" w:fill="FFFFFF"/>
              <w:spacing w:after="0"/>
              <w:rPr>
                <w:color w:val="000000"/>
              </w:rPr>
            </w:pPr>
            <w:r w:rsidRPr="00D9179B">
              <w:rPr>
                <w:color w:val="000000"/>
              </w:rPr>
              <w:t>Допущено много фактических неточностей</w:t>
            </w:r>
          </w:p>
          <w:p w:rsidR="00467793" w:rsidRPr="00D9179B" w:rsidRDefault="00467793" w:rsidP="00760C16">
            <w:pPr>
              <w:pStyle w:val="a4"/>
              <w:shd w:val="clear" w:color="auto" w:fill="FFFFFF"/>
              <w:spacing w:after="0"/>
              <w:rPr>
                <w:color w:val="000000"/>
              </w:rPr>
            </w:pPr>
            <w:r w:rsidRPr="00D9179B">
              <w:rPr>
                <w:color w:val="000000"/>
              </w:rPr>
              <w:t>Нарушена последовательность изложения мыслей во всех частях работы, отсутствует связь между ними, работа не соответствует плану</w:t>
            </w:r>
          </w:p>
          <w:p w:rsidR="00467793" w:rsidRPr="00D9179B" w:rsidRDefault="00467793" w:rsidP="00760C16">
            <w:pPr>
              <w:pStyle w:val="a4"/>
              <w:shd w:val="clear" w:color="auto" w:fill="FFFFFF"/>
              <w:spacing w:after="0"/>
              <w:rPr>
                <w:color w:val="000000"/>
              </w:rPr>
            </w:pPr>
            <w:r w:rsidRPr="00D9179B">
              <w:rPr>
                <w:color w:val="000000"/>
              </w:rPr>
              <w:t>Крайне беден словарь, работа написана короткими однотипными предложениями со слабовыраженной связью между ними, часты случаи неправильного словоупотребления</w:t>
            </w:r>
          </w:p>
          <w:p w:rsidR="00467793" w:rsidRPr="00D9179B" w:rsidRDefault="00467793" w:rsidP="00760C16">
            <w:pPr>
              <w:pStyle w:val="a4"/>
              <w:shd w:val="clear" w:color="auto" w:fill="FFFFFF"/>
              <w:spacing w:after="0"/>
              <w:rPr>
                <w:color w:val="000000"/>
              </w:rPr>
            </w:pPr>
            <w:r w:rsidRPr="00D9179B">
              <w:rPr>
                <w:color w:val="000000"/>
              </w:rPr>
              <w:t>Нарушено стилевое единство текста</w:t>
            </w:r>
          </w:p>
          <w:p w:rsidR="00467793" w:rsidRPr="00D9179B" w:rsidRDefault="00467793" w:rsidP="00760C16">
            <w:pPr>
              <w:pStyle w:val="a4"/>
              <w:shd w:val="clear" w:color="auto" w:fill="FFFFFF"/>
              <w:spacing w:after="0"/>
              <w:rPr>
                <w:color w:val="000000"/>
              </w:rPr>
            </w:pPr>
            <w:r w:rsidRPr="00D9179B">
              <w:rPr>
                <w:color w:val="000000"/>
              </w:rPr>
              <w:t>В целом в работе допущено более 6 недочетов в содержании и до 7 недочетов речевых</w:t>
            </w:r>
          </w:p>
          <w:p w:rsidR="00467793" w:rsidRPr="00D9179B" w:rsidRDefault="00467793" w:rsidP="00760C16">
            <w:pPr>
              <w:pStyle w:val="a4"/>
              <w:shd w:val="clear" w:color="auto" w:fill="FFFFFF"/>
              <w:spacing w:after="0"/>
              <w:rPr>
                <w:color w:val="000000"/>
              </w:rPr>
            </w:pPr>
            <w:r w:rsidRPr="00D9179B">
              <w:rPr>
                <w:color w:val="000000"/>
              </w:rPr>
              <w:t>Допущено много орфографических, пунктуационных и грамматических ошибок</w:t>
            </w:r>
          </w:p>
          <w:p w:rsidR="00467793" w:rsidRPr="00D9179B" w:rsidRDefault="00467793" w:rsidP="00760C16">
            <w:pPr>
              <w:jc w:val="center"/>
              <w:rPr>
                <w:rFonts w:ascii="Times New Roman" w:hAnsi="Times New Roman" w:cs="Times New Roman"/>
                <w:b/>
                <w:bCs/>
                <w:sz w:val="24"/>
                <w:szCs w:val="24"/>
              </w:rPr>
            </w:pPr>
          </w:p>
        </w:tc>
      </w:tr>
    </w:tbl>
    <w:p w:rsidR="00467793" w:rsidRPr="00D9179B" w:rsidRDefault="00467793" w:rsidP="00467793">
      <w:pPr>
        <w:jc w:val="center"/>
        <w:rPr>
          <w:rFonts w:ascii="Times New Roman" w:hAnsi="Times New Roman" w:cs="Times New Roman"/>
          <w:b/>
          <w:bCs/>
          <w:sz w:val="24"/>
          <w:szCs w:val="24"/>
        </w:rPr>
      </w:pPr>
    </w:p>
    <w:p w:rsidR="006C68A6" w:rsidRPr="00D9179B" w:rsidRDefault="006C68A6">
      <w:pPr>
        <w:spacing w:after="0" w:line="240" w:lineRule="auto"/>
        <w:ind w:firstLine="2552"/>
        <w:rPr>
          <w:rFonts w:ascii="Times New Roman" w:hAnsi="Times New Roman" w:cs="Times New Roman"/>
          <w:sz w:val="24"/>
          <w:szCs w:val="24"/>
        </w:rPr>
      </w:pPr>
    </w:p>
    <w:sectPr w:rsidR="006C68A6" w:rsidRPr="00D9179B" w:rsidSect="006C68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FCD"/>
    <w:multiLevelType w:val="multilevel"/>
    <w:tmpl w:val="55D4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60F0"/>
    <w:multiLevelType w:val="multilevel"/>
    <w:tmpl w:val="2FB4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C24DF"/>
    <w:multiLevelType w:val="multilevel"/>
    <w:tmpl w:val="5154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27F0F"/>
    <w:multiLevelType w:val="multilevel"/>
    <w:tmpl w:val="89FA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FB40B1"/>
    <w:multiLevelType w:val="multilevel"/>
    <w:tmpl w:val="01CC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C68A6"/>
    <w:rsid w:val="002F6D1D"/>
    <w:rsid w:val="00397492"/>
    <w:rsid w:val="00467793"/>
    <w:rsid w:val="00467B62"/>
    <w:rsid w:val="0063185B"/>
    <w:rsid w:val="006C68A6"/>
    <w:rsid w:val="007437F6"/>
    <w:rsid w:val="00775154"/>
    <w:rsid w:val="00812B73"/>
    <w:rsid w:val="00A0198F"/>
    <w:rsid w:val="00D9179B"/>
    <w:rsid w:val="00F44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2051ED-5711-4A29-9FB2-E213A0D4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B73"/>
  </w:style>
  <w:style w:type="paragraph" w:styleId="1">
    <w:name w:val="heading 1"/>
    <w:basedOn w:val="a"/>
    <w:next w:val="a"/>
    <w:link w:val="10"/>
    <w:qFormat/>
    <w:rsid w:val="007437F6"/>
    <w:pPr>
      <w:keepNext/>
      <w:spacing w:after="0" w:line="240" w:lineRule="auto"/>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67B62"/>
    <w:rPr>
      <w:b/>
      <w:bCs/>
    </w:rPr>
  </w:style>
  <w:style w:type="paragraph" w:styleId="a4">
    <w:name w:val="Normal (Web)"/>
    <w:basedOn w:val="a"/>
    <w:uiPriority w:val="99"/>
    <w:unhideWhenUsed/>
    <w:rsid w:val="00467B62"/>
    <w:pPr>
      <w:spacing w:after="150" w:line="240" w:lineRule="auto"/>
      <w:ind w:firstLine="225"/>
    </w:pPr>
    <w:rPr>
      <w:rFonts w:ascii="Times New Roman" w:eastAsia="Times New Roman" w:hAnsi="Times New Roman" w:cs="Times New Roman"/>
      <w:sz w:val="24"/>
      <w:szCs w:val="24"/>
      <w:lang w:eastAsia="ru-RU"/>
    </w:rPr>
  </w:style>
  <w:style w:type="paragraph" w:customStyle="1" w:styleId="rtejustify">
    <w:name w:val="rtejustify"/>
    <w:basedOn w:val="a"/>
    <w:rsid w:val="00467B62"/>
    <w:pPr>
      <w:spacing w:after="150" w:line="240" w:lineRule="auto"/>
      <w:ind w:firstLine="225"/>
    </w:pPr>
    <w:rPr>
      <w:rFonts w:ascii="Times New Roman" w:eastAsia="Times New Roman" w:hAnsi="Times New Roman" w:cs="Times New Roman"/>
      <w:sz w:val="24"/>
      <w:szCs w:val="24"/>
      <w:lang w:eastAsia="ru-RU"/>
    </w:rPr>
  </w:style>
  <w:style w:type="table" w:styleId="a5">
    <w:name w:val="Table Grid"/>
    <w:basedOn w:val="a1"/>
    <w:uiPriority w:val="39"/>
    <w:rsid w:val="00467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437F6"/>
    <w:rPr>
      <w:rFonts w:ascii="Times New Roman" w:eastAsia="Times New Roman" w:hAnsi="Times New Roman" w:cs="Times New Roman"/>
      <w:b/>
      <w:bCs/>
      <w:sz w:val="24"/>
      <w:szCs w:val="24"/>
    </w:rPr>
  </w:style>
  <w:style w:type="paragraph" w:styleId="a6">
    <w:name w:val="No Spacing"/>
    <w:link w:val="a7"/>
    <w:uiPriority w:val="99"/>
    <w:qFormat/>
    <w:rsid w:val="0063185B"/>
    <w:pPr>
      <w:spacing w:after="0" w:line="240" w:lineRule="auto"/>
    </w:pPr>
    <w:rPr>
      <w:rFonts w:ascii="Calibri" w:eastAsia="Calibri" w:hAnsi="Calibri" w:cs="Times New Roman"/>
    </w:rPr>
  </w:style>
  <w:style w:type="character" w:customStyle="1" w:styleId="a7">
    <w:name w:val="Без интервала Знак"/>
    <w:link w:val="a6"/>
    <w:uiPriority w:val="99"/>
    <w:rsid w:val="0063185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67957">
      <w:bodyDiv w:val="1"/>
      <w:marLeft w:val="0"/>
      <w:marRight w:val="0"/>
      <w:marTop w:val="0"/>
      <w:marBottom w:val="0"/>
      <w:divBdr>
        <w:top w:val="none" w:sz="0" w:space="0" w:color="auto"/>
        <w:left w:val="none" w:sz="0" w:space="0" w:color="auto"/>
        <w:bottom w:val="none" w:sz="0" w:space="0" w:color="auto"/>
        <w:right w:val="none" w:sz="0" w:space="0" w:color="auto"/>
      </w:divBdr>
      <w:divsChild>
        <w:div w:id="1038697143">
          <w:marLeft w:val="0"/>
          <w:marRight w:val="0"/>
          <w:marTop w:val="0"/>
          <w:marBottom w:val="0"/>
          <w:divBdr>
            <w:top w:val="none" w:sz="0" w:space="0" w:color="auto"/>
            <w:left w:val="none" w:sz="0" w:space="0" w:color="auto"/>
            <w:bottom w:val="none" w:sz="0" w:space="0" w:color="auto"/>
            <w:right w:val="none" w:sz="0" w:space="0" w:color="auto"/>
          </w:divBdr>
          <w:divsChild>
            <w:div w:id="188833910">
              <w:marLeft w:val="0"/>
              <w:marRight w:val="0"/>
              <w:marTop w:val="0"/>
              <w:marBottom w:val="0"/>
              <w:divBdr>
                <w:top w:val="none" w:sz="0" w:space="0" w:color="auto"/>
                <w:left w:val="none" w:sz="0" w:space="0" w:color="auto"/>
                <w:bottom w:val="none" w:sz="0" w:space="0" w:color="auto"/>
                <w:right w:val="none" w:sz="0" w:space="0" w:color="auto"/>
              </w:divBdr>
              <w:divsChild>
                <w:div w:id="1473644575">
                  <w:marLeft w:val="270"/>
                  <w:marRight w:val="120"/>
                  <w:marTop w:val="0"/>
                  <w:marBottom w:val="240"/>
                  <w:divBdr>
                    <w:top w:val="none" w:sz="0" w:space="0" w:color="auto"/>
                    <w:left w:val="none" w:sz="0" w:space="0" w:color="auto"/>
                    <w:bottom w:val="none" w:sz="0" w:space="0" w:color="auto"/>
                    <w:right w:val="none" w:sz="0" w:space="0" w:color="auto"/>
                  </w:divBdr>
                  <w:divsChild>
                    <w:div w:id="1159733132">
                      <w:marLeft w:val="0"/>
                      <w:marRight w:val="-3300"/>
                      <w:marTop w:val="0"/>
                      <w:marBottom w:val="0"/>
                      <w:divBdr>
                        <w:top w:val="none" w:sz="0" w:space="0" w:color="auto"/>
                        <w:left w:val="none" w:sz="0" w:space="0" w:color="auto"/>
                        <w:bottom w:val="none" w:sz="0" w:space="0" w:color="auto"/>
                        <w:right w:val="none" w:sz="0" w:space="0" w:color="auto"/>
                      </w:divBdr>
                      <w:divsChild>
                        <w:div w:id="1621958066">
                          <w:marLeft w:val="0"/>
                          <w:marRight w:val="0"/>
                          <w:marTop w:val="0"/>
                          <w:marBottom w:val="0"/>
                          <w:divBdr>
                            <w:top w:val="none" w:sz="0" w:space="0" w:color="auto"/>
                            <w:left w:val="none" w:sz="0" w:space="0" w:color="auto"/>
                            <w:bottom w:val="none" w:sz="0" w:space="0" w:color="auto"/>
                            <w:right w:val="none" w:sz="0" w:space="0" w:color="auto"/>
                          </w:divBdr>
                          <w:divsChild>
                            <w:div w:id="7897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824729">
      <w:bodyDiv w:val="1"/>
      <w:marLeft w:val="0"/>
      <w:marRight w:val="0"/>
      <w:marTop w:val="0"/>
      <w:marBottom w:val="0"/>
      <w:divBdr>
        <w:top w:val="none" w:sz="0" w:space="0" w:color="auto"/>
        <w:left w:val="none" w:sz="0" w:space="0" w:color="auto"/>
        <w:bottom w:val="none" w:sz="0" w:space="0" w:color="auto"/>
        <w:right w:val="none" w:sz="0" w:space="0" w:color="auto"/>
      </w:divBdr>
      <w:divsChild>
        <w:div w:id="1334603554">
          <w:marLeft w:val="0"/>
          <w:marRight w:val="0"/>
          <w:marTop w:val="0"/>
          <w:marBottom w:val="0"/>
          <w:divBdr>
            <w:top w:val="none" w:sz="0" w:space="0" w:color="auto"/>
            <w:left w:val="none" w:sz="0" w:space="0" w:color="auto"/>
            <w:bottom w:val="none" w:sz="0" w:space="0" w:color="auto"/>
            <w:right w:val="none" w:sz="0" w:space="0" w:color="auto"/>
          </w:divBdr>
          <w:divsChild>
            <w:div w:id="130901251">
              <w:marLeft w:val="0"/>
              <w:marRight w:val="0"/>
              <w:marTop w:val="0"/>
              <w:marBottom w:val="0"/>
              <w:divBdr>
                <w:top w:val="none" w:sz="0" w:space="0" w:color="auto"/>
                <w:left w:val="none" w:sz="0" w:space="0" w:color="auto"/>
                <w:bottom w:val="none" w:sz="0" w:space="0" w:color="auto"/>
                <w:right w:val="none" w:sz="0" w:space="0" w:color="auto"/>
              </w:divBdr>
              <w:divsChild>
                <w:div w:id="279578431">
                  <w:marLeft w:val="270"/>
                  <w:marRight w:val="120"/>
                  <w:marTop w:val="0"/>
                  <w:marBottom w:val="240"/>
                  <w:divBdr>
                    <w:top w:val="none" w:sz="0" w:space="0" w:color="auto"/>
                    <w:left w:val="none" w:sz="0" w:space="0" w:color="auto"/>
                    <w:bottom w:val="none" w:sz="0" w:space="0" w:color="auto"/>
                    <w:right w:val="none" w:sz="0" w:space="0" w:color="auto"/>
                  </w:divBdr>
                  <w:divsChild>
                    <w:div w:id="795564162">
                      <w:marLeft w:val="0"/>
                      <w:marRight w:val="-3300"/>
                      <w:marTop w:val="0"/>
                      <w:marBottom w:val="0"/>
                      <w:divBdr>
                        <w:top w:val="none" w:sz="0" w:space="0" w:color="auto"/>
                        <w:left w:val="none" w:sz="0" w:space="0" w:color="auto"/>
                        <w:bottom w:val="none" w:sz="0" w:space="0" w:color="auto"/>
                        <w:right w:val="none" w:sz="0" w:space="0" w:color="auto"/>
                      </w:divBdr>
                      <w:divsChild>
                        <w:div w:id="679308370">
                          <w:marLeft w:val="0"/>
                          <w:marRight w:val="0"/>
                          <w:marTop w:val="0"/>
                          <w:marBottom w:val="0"/>
                          <w:divBdr>
                            <w:top w:val="none" w:sz="0" w:space="0" w:color="auto"/>
                            <w:left w:val="none" w:sz="0" w:space="0" w:color="auto"/>
                            <w:bottom w:val="none" w:sz="0" w:space="0" w:color="auto"/>
                            <w:right w:val="none" w:sz="0" w:space="0" w:color="auto"/>
                          </w:divBdr>
                          <w:divsChild>
                            <w:div w:id="95533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23383">
      <w:bodyDiv w:val="1"/>
      <w:marLeft w:val="0"/>
      <w:marRight w:val="0"/>
      <w:marTop w:val="0"/>
      <w:marBottom w:val="0"/>
      <w:divBdr>
        <w:top w:val="none" w:sz="0" w:space="0" w:color="auto"/>
        <w:left w:val="none" w:sz="0" w:space="0" w:color="auto"/>
        <w:bottom w:val="none" w:sz="0" w:space="0" w:color="auto"/>
        <w:right w:val="none" w:sz="0" w:space="0" w:color="auto"/>
      </w:divBdr>
      <w:divsChild>
        <w:div w:id="2030986759">
          <w:marLeft w:val="0"/>
          <w:marRight w:val="0"/>
          <w:marTop w:val="0"/>
          <w:marBottom w:val="0"/>
          <w:divBdr>
            <w:top w:val="none" w:sz="0" w:space="0" w:color="auto"/>
            <w:left w:val="none" w:sz="0" w:space="0" w:color="auto"/>
            <w:bottom w:val="none" w:sz="0" w:space="0" w:color="auto"/>
            <w:right w:val="none" w:sz="0" w:space="0" w:color="auto"/>
          </w:divBdr>
          <w:divsChild>
            <w:div w:id="234626400">
              <w:marLeft w:val="0"/>
              <w:marRight w:val="0"/>
              <w:marTop w:val="0"/>
              <w:marBottom w:val="0"/>
              <w:divBdr>
                <w:top w:val="none" w:sz="0" w:space="0" w:color="auto"/>
                <w:left w:val="none" w:sz="0" w:space="0" w:color="auto"/>
                <w:bottom w:val="none" w:sz="0" w:space="0" w:color="auto"/>
                <w:right w:val="none" w:sz="0" w:space="0" w:color="auto"/>
              </w:divBdr>
              <w:divsChild>
                <w:div w:id="8651456">
                  <w:marLeft w:val="270"/>
                  <w:marRight w:val="120"/>
                  <w:marTop w:val="0"/>
                  <w:marBottom w:val="240"/>
                  <w:divBdr>
                    <w:top w:val="none" w:sz="0" w:space="0" w:color="auto"/>
                    <w:left w:val="none" w:sz="0" w:space="0" w:color="auto"/>
                    <w:bottom w:val="none" w:sz="0" w:space="0" w:color="auto"/>
                    <w:right w:val="none" w:sz="0" w:space="0" w:color="auto"/>
                  </w:divBdr>
                  <w:divsChild>
                    <w:div w:id="1175150305">
                      <w:marLeft w:val="0"/>
                      <w:marRight w:val="-3300"/>
                      <w:marTop w:val="0"/>
                      <w:marBottom w:val="0"/>
                      <w:divBdr>
                        <w:top w:val="none" w:sz="0" w:space="0" w:color="auto"/>
                        <w:left w:val="none" w:sz="0" w:space="0" w:color="auto"/>
                        <w:bottom w:val="none" w:sz="0" w:space="0" w:color="auto"/>
                        <w:right w:val="none" w:sz="0" w:space="0" w:color="auto"/>
                      </w:divBdr>
                      <w:divsChild>
                        <w:div w:id="315692682">
                          <w:marLeft w:val="0"/>
                          <w:marRight w:val="0"/>
                          <w:marTop w:val="0"/>
                          <w:marBottom w:val="0"/>
                          <w:divBdr>
                            <w:top w:val="none" w:sz="0" w:space="0" w:color="auto"/>
                            <w:left w:val="none" w:sz="0" w:space="0" w:color="auto"/>
                            <w:bottom w:val="none" w:sz="0" w:space="0" w:color="auto"/>
                            <w:right w:val="none" w:sz="0" w:space="0" w:color="auto"/>
                          </w:divBdr>
                          <w:divsChild>
                            <w:div w:id="7878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394610">
      <w:bodyDiv w:val="1"/>
      <w:marLeft w:val="0"/>
      <w:marRight w:val="0"/>
      <w:marTop w:val="0"/>
      <w:marBottom w:val="0"/>
      <w:divBdr>
        <w:top w:val="none" w:sz="0" w:space="0" w:color="auto"/>
        <w:left w:val="none" w:sz="0" w:space="0" w:color="auto"/>
        <w:bottom w:val="none" w:sz="0" w:space="0" w:color="auto"/>
        <w:right w:val="none" w:sz="0" w:space="0" w:color="auto"/>
      </w:divBdr>
      <w:divsChild>
        <w:div w:id="724449469">
          <w:marLeft w:val="0"/>
          <w:marRight w:val="0"/>
          <w:marTop w:val="0"/>
          <w:marBottom w:val="0"/>
          <w:divBdr>
            <w:top w:val="none" w:sz="0" w:space="0" w:color="auto"/>
            <w:left w:val="none" w:sz="0" w:space="0" w:color="auto"/>
            <w:bottom w:val="none" w:sz="0" w:space="0" w:color="auto"/>
            <w:right w:val="none" w:sz="0" w:space="0" w:color="auto"/>
          </w:divBdr>
          <w:divsChild>
            <w:div w:id="1387529728">
              <w:marLeft w:val="0"/>
              <w:marRight w:val="0"/>
              <w:marTop w:val="0"/>
              <w:marBottom w:val="0"/>
              <w:divBdr>
                <w:top w:val="none" w:sz="0" w:space="0" w:color="auto"/>
                <w:left w:val="none" w:sz="0" w:space="0" w:color="auto"/>
                <w:bottom w:val="none" w:sz="0" w:space="0" w:color="auto"/>
                <w:right w:val="none" w:sz="0" w:space="0" w:color="auto"/>
              </w:divBdr>
              <w:divsChild>
                <w:div w:id="1018237201">
                  <w:marLeft w:val="270"/>
                  <w:marRight w:val="120"/>
                  <w:marTop w:val="0"/>
                  <w:marBottom w:val="240"/>
                  <w:divBdr>
                    <w:top w:val="none" w:sz="0" w:space="0" w:color="auto"/>
                    <w:left w:val="none" w:sz="0" w:space="0" w:color="auto"/>
                    <w:bottom w:val="none" w:sz="0" w:space="0" w:color="auto"/>
                    <w:right w:val="none" w:sz="0" w:space="0" w:color="auto"/>
                  </w:divBdr>
                  <w:divsChild>
                    <w:div w:id="1124542031">
                      <w:marLeft w:val="0"/>
                      <w:marRight w:val="-3300"/>
                      <w:marTop w:val="0"/>
                      <w:marBottom w:val="0"/>
                      <w:divBdr>
                        <w:top w:val="none" w:sz="0" w:space="0" w:color="auto"/>
                        <w:left w:val="none" w:sz="0" w:space="0" w:color="auto"/>
                        <w:bottom w:val="none" w:sz="0" w:space="0" w:color="auto"/>
                        <w:right w:val="none" w:sz="0" w:space="0" w:color="auto"/>
                      </w:divBdr>
                      <w:divsChild>
                        <w:div w:id="840317120">
                          <w:marLeft w:val="0"/>
                          <w:marRight w:val="0"/>
                          <w:marTop w:val="0"/>
                          <w:marBottom w:val="0"/>
                          <w:divBdr>
                            <w:top w:val="none" w:sz="0" w:space="0" w:color="auto"/>
                            <w:left w:val="none" w:sz="0" w:space="0" w:color="auto"/>
                            <w:bottom w:val="none" w:sz="0" w:space="0" w:color="auto"/>
                            <w:right w:val="none" w:sz="0" w:space="0" w:color="auto"/>
                          </w:divBdr>
                          <w:divsChild>
                            <w:div w:id="20248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02150">
      <w:bodyDiv w:val="1"/>
      <w:marLeft w:val="0"/>
      <w:marRight w:val="0"/>
      <w:marTop w:val="0"/>
      <w:marBottom w:val="0"/>
      <w:divBdr>
        <w:top w:val="none" w:sz="0" w:space="0" w:color="auto"/>
        <w:left w:val="none" w:sz="0" w:space="0" w:color="auto"/>
        <w:bottom w:val="none" w:sz="0" w:space="0" w:color="auto"/>
        <w:right w:val="none" w:sz="0" w:space="0" w:color="auto"/>
      </w:divBdr>
      <w:divsChild>
        <w:div w:id="1713143782">
          <w:marLeft w:val="0"/>
          <w:marRight w:val="0"/>
          <w:marTop w:val="0"/>
          <w:marBottom w:val="0"/>
          <w:divBdr>
            <w:top w:val="none" w:sz="0" w:space="0" w:color="auto"/>
            <w:left w:val="none" w:sz="0" w:space="0" w:color="auto"/>
            <w:bottom w:val="none" w:sz="0" w:space="0" w:color="auto"/>
            <w:right w:val="none" w:sz="0" w:space="0" w:color="auto"/>
          </w:divBdr>
          <w:divsChild>
            <w:div w:id="76362158">
              <w:marLeft w:val="0"/>
              <w:marRight w:val="0"/>
              <w:marTop w:val="0"/>
              <w:marBottom w:val="0"/>
              <w:divBdr>
                <w:top w:val="none" w:sz="0" w:space="0" w:color="auto"/>
                <w:left w:val="none" w:sz="0" w:space="0" w:color="auto"/>
                <w:bottom w:val="none" w:sz="0" w:space="0" w:color="auto"/>
                <w:right w:val="none" w:sz="0" w:space="0" w:color="auto"/>
              </w:divBdr>
              <w:divsChild>
                <w:div w:id="2024896097">
                  <w:marLeft w:val="270"/>
                  <w:marRight w:val="120"/>
                  <w:marTop w:val="0"/>
                  <w:marBottom w:val="240"/>
                  <w:divBdr>
                    <w:top w:val="none" w:sz="0" w:space="0" w:color="auto"/>
                    <w:left w:val="none" w:sz="0" w:space="0" w:color="auto"/>
                    <w:bottom w:val="none" w:sz="0" w:space="0" w:color="auto"/>
                    <w:right w:val="none" w:sz="0" w:space="0" w:color="auto"/>
                  </w:divBdr>
                  <w:divsChild>
                    <w:div w:id="301883882">
                      <w:marLeft w:val="0"/>
                      <w:marRight w:val="-3300"/>
                      <w:marTop w:val="0"/>
                      <w:marBottom w:val="0"/>
                      <w:divBdr>
                        <w:top w:val="none" w:sz="0" w:space="0" w:color="auto"/>
                        <w:left w:val="none" w:sz="0" w:space="0" w:color="auto"/>
                        <w:bottom w:val="none" w:sz="0" w:space="0" w:color="auto"/>
                        <w:right w:val="none" w:sz="0" w:space="0" w:color="auto"/>
                      </w:divBdr>
                      <w:divsChild>
                        <w:div w:id="1562473851">
                          <w:marLeft w:val="0"/>
                          <w:marRight w:val="0"/>
                          <w:marTop w:val="0"/>
                          <w:marBottom w:val="0"/>
                          <w:divBdr>
                            <w:top w:val="none" w:sz="0" w:space="0" w:color="auto"/>
                            <w:left w:val="none" w:sz="0" w:space="0" w:color="auto"/>
                            <w:bottom w:val="none" w:sz="0" w:space="0" w:color="auto"/>
                            <w:right w:val="none" w:sz="0" w:space="0" w:color="auto"/>
                          </w:divBdr>
                          <w:divsChild>
                            <w:div w:id="17064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375711">
      <w:bodyDiv w:val="1"/>
      <w:marLeft w:val="0"/>
      <w:marRight w:val="0"/>
      <w:marTop w:val="0"/>
      <w:marBottom w:val="0"/>
      <w:divBdr>
        <w:top w:val="none" w:sz="0" w:space="0" w:color="auto"/>
        <w:left w:val="none" w:sz="0" w:space="0" w:color="auto"/>
        <w:bottom w:val="none" w:sz="0" w:space="0" w:color="auto"/>
        <w:right w:val="none" w:sz="0" w:space="0" w:color="auto"/>
      </w:divBdr>
      <w:divsChild>
        <w:div w:id="105657720">
          <w:marLeft w:val="0"/>
          <w:marRight w:val="0"/>
          <w:marTop w:val="0"/>
          <w:marBottom w:val="0"/>
          <w:divBdr>
            <w:top w:val="none" w:sz="0" w:space="0" w:color="auto"/>
            <w:left w:val="none" w:sz="0" w:space="0" w:color="auto"/>
            <w:bottom w:val="none" w:sz="0" w:space="0" w:color="auto"/>
            <w:right w:val="none" w:sz="0" w:space="0" w:color="auto"/>
          </w:divBdr>
          <w:divsChild>
            <w:div w:id="584414660">
              <w:marLeft w:val="-225"/>
              <w:marRight w:val="-225"/>
              <w:marTop w:val="0"/>
              <w:marBottom w:val="0"/>
              <w:divBdr>
                <w:top w:val="none" w:sz="0" w:space="0" w:color="auto"/>
                <w:left w:val="none" w:sz="0" w:space="0" w:color="auto"/>
                <w:bottom w:val="none" w:sz="0" w:space="0" w:color="auto"/>
                <w:right w:val="none" w:sz="0" w:space="0" w:color="auto"/>
              </w:divBdr>
              <w:divsChild>
                <w:div w:id="128673630">
                  <w:marLeft w:val="0"/>
                  <w:marRight w:val="0"/>
                  <w:marTop w:val="0"/>
                  <w:marBottom w:val="0"/>
                  <w:divBdr>
                    <w:top w:val="none" w:sz="0" w:space="0" w:color="auto"/>
                    <w:left w:val="none" w:sz="0" w:space="0" w:color="auto"/>
                    <w:bottom w:val="none" w:sz="0" w:space="0" w:color="auto"/>
                    <w:right w:val="none" w:sz="0" w:space="0" w:color="auto"/>
                  </w:divBdr>
                  <w:divsChild>
                    <w:div w:id="11059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6E66C-407D-4620-83D3-9E27284D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573</Words>
  <Characters>3269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Пользователь</cp:lastModifiedBy>
  <cp:revision>6</cp:revision>
  <dcterms:created xsi:type="dcterms:W3CDTF">2021-02-24T15:01:00Z</dcterms:created>
  <dcterms:modified xsi:type="dcterms:W3CDTF">2022-03-01T10:04:00Z</dcterms:modified>
</cp:coreProperties>
</file>